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after="120" w:line="240" w:lineRule="auto"/>
        <w:jc w:val="center"/>
        <w:rPr>
          <w:rFonts w:ascii="Arial" w:hAnsi="Arial"/>
          <w:sz w:val="44"/>
          <w:szCs w:val="44"/>
          <w:vertAlign w:val="baseline"/>
          <w:lang w:val="en_GB"/>
        </w:rPr>
      </w:pPr>
      <w:r>
        <w:rPr>
          <w:rFonts w:ascii="Arial" w:hAnsi="Arial"/>
          <w:sz w:val="44"/>
          <w:szCs w:val="44"/>
          <w:vertAlign w:val="baseline"/>
          <w:rtl w:val="0"/>
        </w:rPr>
        <w:t>MADHURI YASINTHA RANASINGHEGE</w:t>
      </w:r>
    </w:p>
    <w:p>
      <w:pPr>
        <w:spacing w:after="0" w:line="240" w:lineRule="auto"/>
        <w:jc w:val="center"/>
        <w:rPr>
          <w:rFonts w:ascii="Arial" w:hAnsi="Arial"/>
          <w:sz w:val="16"/>
          <w:szCs w:val="16"/>
          <w:lang w:val="en_GB"/>
        </w:rPr>
      </w:pPr>
      <w:r>
        <w:rPr>
          <w:rFonts w:ascii="Arial" w:hAnsi="Arial"/>
          <w:sz w:val="16"/>
          <w:szCs w:val="16"/>
          <w:vertAlign w:val="baseline"/>
          <w:rtl w:val="0"/>
        </w:rPr>
        <w:t xml:space="preserve">29 Tiverton Drive Mulgrave 3170 | 0420592235 | </w:t>
      </w:r>
      <w:r>
        <w:rPr>
          <w:rFonts w:ascii="Arial" w:hAnsi="Arial"/>
          <w:sz w:val="16"/>
          <w:szCs w:val="16"/>
          <w:rtl w:val="0"/>
        </w:rPr>
        <w:t>yasintha.madhu@gmail.com</w:t>
      </w:r>
      <w:r>
        <w:rPr>
          <w:rFonts w:ascii="Arial" w:hAnsi="Arial"/>
          <w:sz w:val="16"/>
          <w:szCs w:val="16"/>
          <w:vertAlign w:val="baseline"/>
          <w:rtl w:val="0"/>
        </w:rPr>
        <w:t xml:space="preserve">| </w:t>
      </w:r>
    </w:p>
    <w:p>
      <w:pPr>
        <w:spacing w:after="0" w:line="240" w:lineRule="auto"/>
        <w:jc w:val="center"/>
        <w:rPr>
          <w:rFonts w:ascii="Roboto" w:hAnsi="Roboto"/>
          <w:sz w:val="21"/>
          <w:szCs w:val="21"/>
          <w:highlight w:val="white"/>
          <w:lang w:val="en_GB"/>
        </w:rPr>
      </w:pPr>
      <w:hyperlink r:id="rId1">
        <w:r>
          <w:rPr>
            <w:rFonts w:ascii="Roboto" w:hAnsi="Roboto"/>
            <w:color w:val="1155CC"/>
            <w:sz w:val="21"/>
            <w:szCs w:val="21"/>
            <w:highlight w:val="white"/>
            <w:u w:val="single"/>
            <w:rtl w:val="0"/>
          </w:rPr>
          <w:t>www.linkedin.com/in/madhuri-ranasinghe</w:t>
        </w:r>
      </w:hyperlink>
      <w:r>
        <w:rPr>
          <w:rFonts w:ascii="Roboto" w:hAnsi="Roboto"/>
          <w:sz w:val="21"/>
          <w:szCs w:val="21"/>
          <w:highlight w:val="white"/>
          <w:rtl w:val="0"/>
        </w:rPr>
        <w:t xml:space="preserve"> </w:t>
      </w:r>
    </w:p>
    <w:p>
      <w:pPr>
        <w:spacing w:after="120" w:before="240" w:line="240" w:lineRule="auto"/>
        <w:rPr>
          <w:rFonts w:ascii="Arial" w:hAnsi="Arial"/>
          <w:b w:val="0"/>
          <w:sz w:val="24"/>
          <w:szCs w:val="24"/>
          <w:vertAlign w:val="baseline"/>
          <w:lang w:val="en_GB"/>
        </w:rPr>
      </w:pPr>
      <w:r>
        <w:rPr>
          <w:rFonts w:ascii="Arial" w:hAnsi="Arial"/>
          <w:b w:val="1"/>
          <w:sz w:val="24"/>
          <w:szCs w:val="24"/>
          <w:vertAlign w:val="baseline"/>
          <w:rtl w:val="0"/>
        </w:rPr>
        <w:t>PROFILE</w:t>
      </w:r>
    </w:p>
    <w:p>
      <w:pPr>
        <w:spacing w:after="120" w:before="120" w:line="240" w:lineRule="auto"/>
        <w:rPr>
          <w:rFonts w:ascii="Arial" w:hAnsi="Arial"/>
          <w:sz w:val="20"/>
          <w:szCs w:val="20"/>
          <w:vertAlign w:val="baseline"/>
          <w:lang w:val="en_GB"/>
        </w:rPr>
      </w:pPr>
      <w:r>
        <w:rPr>
          <w:rFonts w:ascii="Arial" w:hAnsi="Arial"/>
          <w:sz w:val="20"/>
          <w:szCs w:val="20"/>
          <w:vertAlign w:val="baseline"/>
          <w:rtl w:val="0"/>
        </w:rPr>
        <w:t xml:space="preserve">MBA graduate with a firm background in business </w:t>
      </w:r>
      <w:r>
        <w:rPr>
          <w:rFonts w:ascii="Arial" w:hAnsi="Arial"/>
          <w:sz w:val="20"/>
          <w:szCs w:val="20"/>
          <w:rtl w:val="0"/>
        </w:rPr>
        <w:t xml:space="preserve">process </w:t>
      </w:r>
      <w:r>
        <w:rPr>
          <w:rFonts w:ascii="Arial" w:hAnsi="Arial"/>
          <w:sz w:val="20"/>
          <w:szCs w:val="20"/>
          <w:vertAlign w:val="baseline"/>
          <w:rtl w:val="0"/>
        </w:rPr>
        <w:t xml:space="preserve">and SAP data analysis. </w:t>
      </w:r>
      <w:r>
        <w:rPr>
          <w:rFonts w:ascii="Arial" w:hAnsi="Arial"/>
          <w:sz w:val="20"/>
          <w:szCs w:val="20"/>
          <w:rtl w:val="0"/>
        </w:rPr>
        <w:t>Former p</w:t>
      </w:r>
      <w:r>
        <w:rPr>
          <w:rFonts w:ascii="Arial" w:hAnsi="Arial"/>
          <w:sz w:val="20"/>
          <w:szCs w:val="20"/>
          <w:vertAlign w:val="baseline"/>
          <w:rtl w:val="0"/>
        </w:rPr>
        <w:t xml:space="preserve">roduction and Operations Executive with over </w:t>
      </w:r>
      <w:r>
        <w:rPr>
          <w:rFonts w:ascii="Arial" w:hAnsi="Arial"/>
          <w:sz w:val="20"/>
          <w:szCs w:val="20"/>
          <w:rtl w:val="0"/>
        </w:rPr>
        <w:t>two</w:t>
      </w:r>
      <w:r>
        <w:rPr>
          <w:rFonts w:ascii="Arial" w:hAnsi="Arial"/>
          <w:sz w:val="20"/>
          <w:szCs w:val="20"/>
          <w:vertAlign w:val="baseline"/>
          <w:rtl w:val="0"/>
        </w:rPr>
        <w:t xml:space="preserve"> years of experience in </w:t>
      </w:r>
      <w:r>
        <w:rPr>
          <w:rFonts w:ascii="Arial" w:hAnsi="Arial"/>
          <w:sz w:val="20"/>
          <w:szCs w:val="20"/>
          <w:rtl w:val="0"/>
        </w:rPr>
        <w:t>FMCG. E</w:t>
      </w:r>
      <w:r>
        <w:rPr>
          <w:rFonts w:ascii="Arial" w:hAnsi="Arial"/>
          <w:sz w:val="20"/>
          <w:szCs w:val="20"/>
          <w:vertAlign w:val="baseline"/>
          <w:rtl w:val="0"/>
        </w:rPr>
        <w:t xml:space="preserve">nhanced Administrative and </w:t>
      </w:r>
      <w:r>
        <w:rPr>
          <w:rFonts w:ascii="Arial" w:hAnsi="Arial"/>
          <w:sz w:val="20"/>
          <w:szCs w:val="20"/>
          <w:rtl w:val="0"/>
        </w:rPr>
        <w:t>communication</w:t>
      </w:r>
      <w:r>
        <w:rPr>
          <w:rFonts w:ascii="Arial" w:hAnsi="Arial"/>
          <w:sz w:val="20"/>
          <w:szCs w:val="20"/>
          <w:vertAlign w:val="baseline"/>
          <w:rtl w:val="0"/>
        </w:rPr>
        <w:t xml:space="preserve"> skills in an Australian organization. Conscientious, innovative and</w:t>
      </w:r>
      <w:r>
        <w:rPr>
          <w:rFonts w:ascii="Arial" w:hAnsi="Arial"/>
          <w:sz w:val="20"/>
          <w:szCs w:val="20"/>
          <w:rtl w:val="0"/>
        </w:rPr>
        <w:t xml:space="preserve"> dedicated value creator.</w:t>
      </w:r>
    </w:p>
    <w:p>
      <w:pPr>
        <w:spacing w:after="120" w:before="240" w:line="240" w:lineRule="auto"/>
        <w:rPr>
          <w:rFonts w:ascii="Arial" w:hAnsi="Arial"/>
          <w:b w:val="0"/>
          <w:sz w:val="24"/>
          <w:szCs w:val="24"/>
          <w:vertAlign w:val="baseline"/>
          <w:lang w:val="en_GB"/>
        </w:rPr>
      </w:pPr>
      <w:r>
        <w:rPr>
          <w:rFonts w:ascii="Arial" w:hAnsi="Arial"/>
          <w:b w:val="1"/>
          <w:sz w:val="24"/>
          <w:szCs w:val="24"/>
          <w:vertAlign w:val="baseline"/>
          <w:rtl w:val="0"/>
        </w:rPr>
        <w:t>KEY SKILLS</w:t>
      </w:r>
    </w:p>
    <w:p>
      <w:pPr>
        <w:numPr>
          <w:ilvl w:val="0"/>
          <w:numId w:val="2"/>
        </w:numPr>
        <w:spacing w:after="120" w:before="120" w:line="240" w:lineRule="auto"/>
        <w:ind w:hanging="300" w:left="300"/>
        <w:rPr>
          <w:sz w:val="22"/>
          <w:szCs w:val="22"/>
          <w:lang w:val="en_GB"/>
        </w:rPr>
      </w:pPr>
      <w:r>
        <w:rPr>
          <w:rFonts w:ascii="Arial" w:hAnsi="Arial"/>
          <w:sz w:val="20"/>
          <w:szCs w:val="20"/>
          <w:vertAlign w:val="baseline"/>
          <w:rtl w:val="0"/>
        </w:rPr>
        <w:t xml:space="preserve">Advanced MS Word, Excel </w:t>
      </w:r>
      <w:r>
        <w:rPr>
          <w:rFonts w:ascii="Arial" w:hAnsi="Arial"/>
          <w:sz w:val="20"/>
          <w:szCs w:val="20"/>
          <w:rtl w:val="0"/>
        </w:rPr>
        <w:t xml:space="preserve">(building Dashboards ) </w:t>
      </w:r>
      <w:r>
        <w:rPr>
          <w:rFonts w:ascii="Arial" w:hAnsi="Arial"/>
          <w:sz w:val="20"/>
          <w:szCs w:val="20"/>
          <w:vertAlign w:val="baseline"/>
          <w:rtl w:val="0"/>
        </w:rPr>
        <w:t xml:space="preserve">PowerPoint </w:t>
      </w:r>
      <w:r>
        <w:rPr>
          <w:rFonts w:ascii="Arial" w:hAnsi="Arial"/>
          <w:sz w:val="20"/>
          <w:szCs w:val="20"/>
          <w:rtl w:val="0"/>
        </w:rPr>
        <w:t xml:space="preserve">(simple to complex presentations) </w:t>
      </w:r>
      <w:r>
        <w:rPr>
          <w:rFonts w:ascii="Arial" w:hAnsi="Arial"/>
          <w:sz w:val="20"/>
          <w:szCs w:val="20"/>
          <w:vertAlign w:val="baseline"/>
          <w:rtl w:val="0"/>
        </w:rPr>
        <w:t>skill</w:t>
      </w:r>
      <w:r>
        <w:rPr>
          <w:rFonts w:ascii="Arial" w:hAnsi="Arial"/>
          <w:sz w:val="20"/>
          <w:szCs w:val="20"/>
          <w:rtl w:val="0"/>
        </w:rPr>
        <w:t>s.</w:t>
      </w:r>
    </w:p>
    <w:p>
      <w:pPr>
        <w:numPr>
          <w:ilvl w:val="0"/>
          <w:numId w:val="2"/>
        </w:numPr>
        <w:spacing w:after="120" w:before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rtl w:val="0"/>
        </w:rPr>
        <w:t>Broad experience in designing “AS IS” and “TO BE” processes for complex manufacturing lines.</w:t>
      </w:r>
    </w:p>
    <w:p>
      <w:pPr>
        <w:numPr>
          <w:ilvl w:val="0"/>
          <w:numId w:val="2"/>
        </w:numPr>
        <w:spacing w:after="120" w:before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rtl w:val="0"/>
        </w:rPr>
        <w:t>Creating SOPs (Standard Operating Procedure) for several processes and services.</w:t>
      </w:r>
    </w:p>
    <w:p>
      <w:pPr>
        <w:numPr>
          <w:ilvl w:val="0"/>
          <w:numId w:val="2"/>
        </w:numPr>
        <w:spacing w:after="120" w:before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rtl w:val="0"/>
        </w:rPr>
        <w:t>Experience in social media marketing : Facebook events, Instagram posts and linkedin articles</w:t>
      </w:r>
    </w:p>
    <w:p>
      <w:pPr>
        <w:numPr>
          <w:ilvl w:val="0"/>
          <w:numId w:val="2"/>
        </w:numPr>
        <w:spacing w:after="120" w:before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rtl w:val="0"/>
        </w:rPr>
        <w:t xml:space="preserve">Confident and </w:t>
      </w:r>
      <w:r>
        <w:rPr>
          <w:rFonts w:ascii="Arial" w:hAnsi="Arial"/>
          <w:sz w:val="20"/>
          <w:szCs w:val="20"/>
          <w:vertAlign w:val="baseline"/>
          <w:rtl w:val="0"/>
        </w:rPr>
        <w:t>reliable person with ability to meet deadlines under difficult and agile work condition</w:t>
      </w:r>
      <w:r>
        <w:rPr>
          <w:rFonts w:ascii="Arial" w:hAnsi="Arial"/>
          <w:sz w:val="20"/>
          <w:szCs w:val="20"/>
          <w:rtl w:val="0"/>
        </w:rPr>
        <w:t>s.</w:t>
      </w:r>
    </w:p>
    <w:p>
      <w:pPr>
        <w:spacing w:after="120" w:before="240" w:line="240" w:lineRule="auto"/>
        <w:rPr>
          <w:rFonts w:ascii="Arial" w:hAnsi="Arial"/>
          <w:b w:val="0"/>
          <w:sz w:val="24"/>
          <w:szCs w:val="24"/>
          <w:vertAlign w:val="baseline"/>
          <w:lang w:val="en_GB"/>
        </w:rPr>
      </w:pPr>
      <w:r>
        <w:rPr>
          <w:rFonts w:ascii="Arial" w:hAnsi="Arial"/>
          <w:b w:val="1"/>
          <w:sz w:val="24"/>
          <w:szCs w:val="24"/>
          <w:vertAlign w:val="baseline"/>
          <w:rtl w:val="0"/>
        </w:rPr>
        <w:t>WORK EXPERIENCE</w:t>
      </w:r>
    </w:p>
    <w:p>
      <w:pPr>
        <w:tabs>
          <w:tab w:leader="none" w:pos="9638" w:val="right"/>
        </w:tabs>
        <w:spacing w:after="120" w:line="240" w:lineRule="auto"/>
        <w:rPr>
          <w:rFonts w:ascii="Arial" w:hAnsi="Arial"/>
          <w:sz w:val="20"/>
          <w:szCs w:val="20"/>
          <w:vertAlign w:val="baseline"/>
          <w:lang w:val="en_GB"/>
        </w:rPr>
      </w:pPr>
      <w:r>
        <w:rPr>
          <w:rFonts w:ascii="Arial" w:hAnsi="Arial"/>
          <w:b w:val="1"/>
          <w:sz w:val="20"/>
          <w:szCs w:val="20"/>
          <w:rtl w:val="0"/>
        </w:rPr>
        <w:t xml:space="preserve">Junior Management consultant </w:t>
      </w:r>
      <w:r>
        <w:rPr>
          <w:rFonts w:ascii="Arial" w:hAnsi="Arial"/>
          <w:b w:val="1"/>
          <w:sz w:val="20"/>
          <w:szCs w:val="20"/>
          <w:vertAlign w:val="baseline"/>
          <w:rtl w:val="0"/>
        </w:rPr>
        <w:t>|</w:t>
      </w:r>
      <w:r>
        <w:rPr>
          <w:rFonts w:ascii="Arial" w:hAnsi="Arial"/>
          <w:b w:val="1"/>
          <w:sz w:val="20"/>
          <w:szCs w:val="20"/>
          <w:rtl w:val="0"/>
        </w:rPr>
        <w:t xml:space="preserve"> JD Business consulting </w:t>
      </w:r>
      <w:r>
        <w:rPr>
          <w:rFonts w:ascii="Arial" w:hAnsi="Arial"/>
          <w:b w:val="1"/>
          <w:sz w:val="20"/>
          <w:szCs w:val="20"/>
          <w:vertAlign w:val="baseline"/>
          <w:rtl w:val="0"/>
        </w:rPr>
        <w:t xml:space="preserve">	</w:t>
      </w:r>
      <w:r>
        <w:rPr>
          <w:rFonts w:ascii="Arial" w:hAnsi="Arial"/>
          <w:b w:val="1"/>
          <w:sz w:val="20"/>
          <w:szCs w:val="20"/>
          <w:rtl w:val="0"/>
        </w:rPr>
        <w:t xml:space="preserve">Jul </w:t>
      </w:r>
      <w:r>
        <w:rPr>
          <w:rFonts w:ascii="Arial" w:hAnsi="Arial"/>
          <w:b w:val="1"/>
          <w:sz w:val="20"/>
          <w:szCs w:val="20"/>
          <w:vertAlign w:val="baseline"/>
          <w:rtl w:val="0"/>
        </w:rPr>
        <w:t>201</w:t>
      </w:r>
      <w:r>
        <w:rPr>
          <w:rFonts w:ascii="Arial" w:hAnsi="Arial"/>
          <w:b w:val="1"/>
          <w:sz w:val="20"/>
          <w:szCs w:val="20"/>
          <w:rtl w:val="0"/>
        </w:rPr>
        <w:t>8</w:t>
      </w:r>
      <w:r>
        <w:rPr>
          <w:rFonts w:ascii="Arial" w:hAnsi="Arial"/>
          <w:b w:val="1"/>
          <w:sz w:val="20"/>
          <w:szCs w:val="20"/>
          <w:vertAlign w:val="baseline"/>
          <w:rtl w:val="0"/>
        </w:rPr>
        <w:t xml:space="preserve"> to </w:t>
      </w:r>
      <w:r>
        <w:rPr>
          <w:rFonts w:ascii="Arial" w:hAnsi="Arial"/>
          <w:b w:val="1"/>
          <w:sz w:val="20"/>
          <w:szCs w:val="20"/>
          <w:rtl w:val="0"/>
        </w:rPr>
        <w:t xml:space="preserve">Sep </w:t>
      </w:r>
      <w:r>
        <w:rPr>
          <w:rFonts w:ascii="Arial" w:hAnsi="Arial"/>
          <w:b w:val="1"/>
          <w:sz w:val="20"/>
          <w:szCs w:val="20"/>
          <w:vertAlign w:val="baseline"/>
          <w:rtl w:val="0"/>
        </w:rPr>
        <w:t>2016</w:t>
      </w:r>
    </w:p>
    <w:p>
      <w:pPr>
        <w:numPr>
          <w:ilvl w:val="0"/>
          <w:numId w:val="4"/>
        </w:numPr>
        <w:spacing w:after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rtl w:val="0"/>
        </w:rPr>
        <w:t xml:space="preserve">Analysing and interpreting complex data to derive bigger picture for the right audience </w:t>
      </w:r>
    </w:p>
    <w:p>
      <w:pPr>
        <w:numPr>
          <w:ilvl w:val="0"/>
          <w:numId w:val="4"/>
        </w:numPr>
        <w:spacing w:after="120" w:line="240" w:lineRule="auto"/>
        <w:ind w:hanging="300" w:left="300"/>
        <w:rPr>
          <w:rFonts w:ascii="Arial" w:hAnsi="Arial"/>
          <w:sz w:val="20"/>
          <w:szCs w:val="20"/>
          <w:u w:val="none"/>
          <w:lang w:val="en_GB"/>
        </w:rPr>
      </w:pPr>
      <w:r>
        <w:rPr>
          <w:rFonts w:ascii="Arial" w:hAnsi="Arial"/>
          <w:sz w:val="20"/>
          <w:szCs w:val="20"/>
          <w:rtl w:val="0"/>
        </w:rPr>
        <w:t>Building up corporate relationship with clients for effective solution hunt</w:t>
      </w:r>
    </w:p>
    <w:p>
      <w:pPr>
        <w:numPr>
          <w:ilvl w:val="0"/>
          <w:numId w:val="4"/>
        </w:numPr>
        <w:spacing w:after="120" w:line="240" w:lineRule="auto"/>
        <w:ind w:hanging="300" w:left="300"/>
        <w:rPr>
          <w:rFonts w:ascii="Arial" w:hAnsi="Arial"/>
          <w:sz w:val="20"/>
          <w:szCs w:val="20"/>
          <w:u w:val="none"/>
          <w:lang w:val="en_GB"/>
        </w:rPr>
      </w:pPr>
      <w:r>
        <w:rPr>
          <w:rFonts w:ascii="Arial" w:hAnsi="Arial"/>
          <w:sz w:val="20"/>
          <w:szCs w:val="20"/>
          <w:rtl w:val="0"/>
        </w:rPr>
        <w:t xml:space="preserve">Working collaboratively with different stakeholders of the organisation to harvest the best results </w:t>
      </w:r>
    </w:p>
    <w:p>
      <w:pPr>
        <w:tabs>
          <w:tab w:leader="none" w:pos="9638" w:val="right"/>
        </w:tabs>
        <w:spacing w:after="120" w:line="240" w:lineRule="auto"/>
        <w:rPr>
          <w:rFonts w:ascii="Arial" w:hAnsi="Arial"/>
          <w:b w:val="0"/>
          <w:sz w:val="20"/>
          <w:szCs w:val="20"/>
          <w:vertAlign w:val="baseline"/>
          <w:lang w:val="en_GB"/>
        </w:rPr>
      </w:pPr>
      <w:r>
        <w:rPr>
          <w:rFonts w:ascii="Arial" w:hAnsi="Arial"/>
          <w:b w:val="1"/>
          <w:sz w:val="20"/>
          <w:szCs w:val="20"/>
          <w:vertAlign w:val="baseline"/>
          <w:rtl w:val="0"/>
        </w:rPr>
        <w:t xml:space="preserve">Legal Administrative Assistant | </w:t>
      </w:r>
      <w:r>
        <w:rPr>
          <w:rFonts w:ascii="Arial" w:hAnsi="Arial"/>
          <w:b w:val="1"/>
          <w:sz w:val="20"/>
          <w:szCs w:val="20"/>
          <w:rtl w:val="0"/>
        </w:rPr>
        <w:t>Top Migration Australia</w:t>
      </w:r>
      <w:r>
        <w:rPr>
          <w:rFonts w:ascii="Arial" w:hAnsi="Arial"/>
          <w:b w:val="1"/>
          <w:sz w:val="20"/>
          <w:szCs w:val="20"/>
          <w:vertAlign w:val="baseline"/>
          <w:rtl w:val="0"/>
        </w:rPr>
        <w:t xml:space="preserve"> 	Jan 2016 to Present</w:t>
      </w:r>
    </w:p>
    <w:p>
      <w:pPr>
        <w:numPr>
          <w:ilvl w:val="0"/>
          <w:numId w:val="3"/>
        </w:numPr>
        <w:spacing w:after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vertAlign w:val="baseline"/>
          <w:rtl w:val="0"/>
        </w:rPr>
        <w:t>Responsible for client data collecting, collaborat</w:t>
      </w:r>
      <w:r>
        <w:rPr>
          <w:rFonts w:ascii="Arial" w:hAnsi="Arial"/>
          <w:sz w:val="20"/>
          <w:szCs w:val="20"/>
          <w:rtl w:val="0"/>
        </w:rPr>
        <w:t>ing</w:t>
      </w:r>
      <w:r>
        <w:rPr>
          <w:rFonts w:ascii="Arial" w:hAnsi="Arial"/>
          <w:sz w:val="20"/>
          <w:szCs w:val="20"/>
          <w:vertAlign w:val="baseline"/>
          <w:rtl w:val="0"/>
        </w:rPr>
        <w:t>, and consolidat</w:t>
      </w:r>
      <w:r>
        <w:rPr>
          <w:rFonts w:ascii="Arial" w:hAnsi="Arial"/>
          <w:sz w:val="20"/>
          <w:szCs w:val="20"/>
          <w:rtl w:val="0"/>
        </w:rPr>
        <w:t>ing</w:t>
      </w:r>
      <w:r>
        <w:rPr>
          <w:rFonts w:ascii="Arial" w:hAnsi="Arial"/>
          <w:sz w:val="20"/>
          <w:szCs w:val="20"/>
          <w:vertAlign w:val="baseline"/>
          <w:rtl w:val="0"/>
        </w:rPr>
        <w:t xml:space="preserve"> documentation.</w:t>
      </w:r>
    </w:p>
    <w:p>
      <w:pPr>
        <w:numPr>
          <w:ilvl w:val="0"/>
          <w:numId w:val="3"/>
        </w:numPr>
        <w:spacing w:after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rtl w:val="0"/>
        </w:rPr>
        <w:t>Organizing and hosting workshops for clients in Australia and Singapore</w:t>
      </w:r>
    </w:p>
    <w:p>
      <w:pPr>
        <w:numPr>
          <w:ilvl w:val="0"/>
          <w:numId w:val="3"/>
        </w:numPr>
        <w:spacing w:after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vertAlign w:val="baseline"/>
          <w:rtl w:val="0"/>
        </w:rPr>
        <w:t>Effective communication with clients via phone and E</w:t>
      </w:r>
      <w:r>
        <w:rPr>
          <w:rFonts w:ascii="Arial" w:hAnsi="Arial"/>
          <w:sz w:val="20"/>
          <w:szCs w:val="20"/>
          <w:rtl w:val="0"/>
        </w:rPr>
        <w:t>-</w:t>
      </w:r>
      <w:r>
        <w:rPr>
          <w:rFonts w:ascii="Arial" w:hAnsi="Arial"/>
          <w:sz w:val="20"/>
          <w:szCs w:val="20"/>
          <w:vertAlign w:val="baseline"/>
          <w:rtl w:val="0"/>
        </w:rPr>
        <w:t>mail to ensure the procedures.</w:t>
      </w:r>
    </w:p>
    <w:p>
      <w:pPr>
        <w:tabs>
          <w:tab w:leader="none" w:pos="9638" w:val="right"/>
        </w:tabs>
        <w:spacing w:after="120" w:line="240" w:lineRule="auto"/>
        <w:rPr>
          <w:rFonts w:ascii="Arial" w:hAnsi="Arial"/>
          <w:b w:val="0"/>
          <w:sz w:val="20"/>
          <w:szCs w:val="20"/>
          <w:vertAlign w:val="baseline"/>
          <w:lang w:val="en_GB"/>
        </w:rPr>
      </w:pPr>
      <w:r>
        <w:rPr>
          <w:rFonts w:ascii="Arial" w:hAnsi="Arial"/>
          <w:b w:val="1"/>
          <w:sz w:val="20"/>
          <w:szCs w:val="20"/>
          <w:vertAlign w:val="baseline"/>
          <w:rtl w:val="0"/>
        </w:rPr>
        <w:t xml:space="preserve">Production Executive - </w:t>
      </w:r>
      <w:r>
        <w:rPr>
          <w:rFonts w:ascii="Arial" w:hAnsi="Arial"/>
          <w:b w:val="1"/>
          <w:sz w:val="20"/>
          <w:szCs w:val="20"/>
          <w:rtl w:val="0"/>
        </w:rPr>
        <w:t>Business Analysis</w:t>
      </w:r>
      <w:r>
        <w:rPr>
          <w:rFonts w:ascii="Arial" w:hAnsi="Arial"/>
          <w:b w:val="1"/>
          <w:sz w:val="20"/>
          <w:szCs w:val="20"/>
          <w:vertAlign w:val="baseline"/>
          <w:rtl w:val="0"/>
        </w:rPr>
        <w:t xml:space="preserve"> | CBL Foods International Pvt Ltd	</w:t>
      </w:r>
      <w:r>
        <w:rPr>
          <w:rFonts w:ascii="Arial" w:hAnsi="Arial"/>
          <w:b w:val="1"/>
          <w:sz w:val="20"/>
          <w:szCs w:val="20"/>
          <w:rtl w:val="0"/>
        </w:rPr>
        <w:t>Jul</w:t>
      </w:r>
      <w:r>
        <w:rPr>
          <w:rFonts w:ascii="Arial" w:hAnsi="Arial"/>
          <w:b w:val="1"/>
          <w:sz w:val="20"/>
          <w:szCs w:val="20"/>
          <w:vertAlign w:val="baseline"/>
          <w:rtl w:val="0"/>
        </w:rPr>
        <w:t xml:space="preserve"> 2013 to Jul 2015</w:t>
      </w:r>
    </w:p>
    <w:p>
      <w:pPr>
        <w:numPr>
          <w:ilvl w:val="0"/>
          <w:numId w:val="1"/>
        </w:numPr>
        <w:spacing w:after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vertAlign w:val="baseline"/>
          <w:rtl w:val="0"/>
        </w:rPr>
        <w:t>Successfully documented and concluded important business processes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/>
          <w:sz w:val="20"/>
          <w:szCs w:val="20"/>
          <w:vertAlign w:val="baseline"/>
          <w:rtl w:val="0"/>
        </w:rPr>
        <w:t xml:space="preserve">KPIs and </w:t>
      </w:r>
      <w:r>
        <w:rPr>
          <w:rFonts w:ascii="Arial" w:hAnsi="Arial"/>
          <w:sz w:val="20"/>
          <w:szCs w:val="20"/>
          <w:rtl w:val="0"/>
        </w:rPr>
        <w:t xml:space="preserve">“AS IS” and “TO BE” processes for improvement. </w:t>
      </w:r>
    </w:p>
    <w:p>
      <w:pPr>
        <w:numPr>
          <w:ilvl w:val="0"/>
          <w:numId w:val="1"/>
        </w:numPr>
        <w:spacing w:after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vertAlign w:val="baseline"/>
          <w:rtl w:val="0"/>
        </w:rPr>
        <w:t xml:space="preserve">Developed an extensive Microsoft Excel </w:t>
      </w:r>
      <w:r>
        <w:rPr>
          <w:rFonts w:ascii="Arial" w:hAnsi="Arial"/>
          <w:sz w:val="20"/>
          <w:szCs w:val="20"/>
          <w:rtl w:val="0"/>
        </w:rPr>
        <w:t>dashboard</w:t>
      </w:r>
      <w:r>
        <w:rPr>
          <w:rFonts w:ascii="Arial" w:hAnsi="Arial"/>
          <w:sz w:val="20"/>
          <w:szCs w:val="20"/>
          <w:vertAlign w:val="baseline"/>
          <w:rtl w:val="0"/>
        </w:rPr>
        <w:t xml:space="preserve"> to record all KPIs and maintained it throughout the financial year.</w:t>
      </w:r>
    </w:p>
    <w:p>
      <w:pPr>
        <w:numPr>
          <w:ilvl w:val="0"/>
          <w:numId w:val="1"/>
        </w:numPr>
        <w:spacing w:after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vertAlign w:val="baseline"/>
          <w:rtl w:val="0"/>
        </w:rPr>
        <w:t xml:space="preserve">Proactively involved in SAP dashboard preparation and successfully corrected BOMs </w:t>
      </w:r>
      <w:r>
        <w:rPr>
          <w:rFonts w:ascii="Arial" w:hAnsi="Arial"/>
          <w:sz w:val="20"/>
          <w:szCs w:val="20"/>
          <w:rtl w:val="0"/>
        </w:rPr>
        <w:t xml:space="preserve">on </w:t>
      </w:r>
      <w:r>
        <w:rPr>
          <w:rFonts w:ascii="Arial" w:hAnsi="Arial"/>
          <w:sz w:val="20"/>
          <w:szCs w:val="20"/>
          <w:vertAlign w:val="baseline"/>
          <w:rtl w:val="0"/>
        </w:rPr>
        <w:t>material plannin</w:t>
      </w:r>
      <w:r>
        <w:rPr>
          <w:rFonts w:ascii="Arial" w:hAnsi="Arial"/>
          <w:sz w:val="20"/>
          <w:szCs w:val="20"/>
          <w:rtl w:val="0"/>
        </w:rPr>
        <w:t>g platforms</w:t>
      </w:r>
      <w:r>
        <w:rPr>
          <w:rFonts w:ascii="Arial" w:hAnsi="Arial"/>
          <w:sz w:val="20"/>
          <w:szCs w:val="20"/>
          <w:vertAlign w:val="baseline"/>
          <w:rtl w:val="0"/>
        </w:rPr>
        <w:t>.</w:t>
      </w:r>
    </w:p>
    <w:p>
      <w:pPr>
        <w:numPr>
          <w:ilvl w:val="0"/>
          <w:numId w:val="1"/>
        </w:numPr>
        <w:spacing w:after="120" w:line="240" w:lineRule="auto"/>
        <w:ind w:hanging="300" w:left="300"/>
        <w:rPr>
          <w:sz w:val="20"/>
          <w:szCs w:val="20"/>
          <w:lang w:val="en_GB"/>
        </w:rPr>
      </w:pPr>
      <w:r>
        <w:rPr>
          <w:rFonts w:ascii="Arial" w:hAnsi="Arial"/>
          <w:sz w:val="20"/>
          <w:szCs w:val="20"/>
          <w:vertAlign w:val="baseline"/>
          <w:rtl w:val="0"/>
        </w:rPr>
        <w:t xml:space="preserve">Report to General Manager and CEO with weekly company KPIs and performances in the forms of </w:t>
      </w:r>
      <w:r>
        <w:rPr>
          <w:rFonts w:ascii="Arial" w:hAnsi="Arial"/>
          <w:sz w:val="20"/>
          <w:szCs w:val="20"/>
          <w:rtl w:val="0"/>
        </w:rPr>
        <w:t>Powerpoint</w:t>
      </w:r>
      <w:r>
        <w:rPr>
          <w:rFonts w:ascii="Arial" w:hAnsi="Arial"/>
          <w:sz w:val="20"/>
          <w:szCs w:val="20"/>
          <w:vertAlign w:val="baseline"/>
          <w:rtl w:val="0"/>
        </w:rPr>
        <w:t xml:space="preserve"> presentations, MS word reports and SAP report.</w:t>
      </w:r>
    </w:p>
    <w:p>
      <w:pPr>
        <w:spacing w:after="120" w:before="240" w:line="240" w:lineRule="auto"/>
        <w:rPr>
          <w:rFonts w:ascii="Arial" w:hAnsi="Arial"/>
          <w:b w:val="0"/>
          <w:sz w:val="24"/>
          <w:szCs w:val="24"/>
          <w:vertAlign w:val="baseline"/>
          <w:lang w:val="en_GB"/>
        </w:rPr>
      </w:pPr>
      <w:r>
        <w:rPr>
          <w:rFonts w:ascii="Arial" w:hAnsi="Arial"/>
          <w:b w:val="1"/>
          <w:sz w:val="24"/>
          <w:szCs w:val="24"/>
          <w:vertAlign w:val="baseline"/>
          <w:rtl w:val="0"/>
        </w:rPr>
        <w:t>EDUCATION &amp; QUALIFICATIONS</w:t>
      </w:r>
    </w:p>
    <w:p>
      <w:pPr>
        <w:tabs>
          <w:tab w:leader="none" w:pos="9638" w:val="right"/>
        </w:tabs>
        <w:spacing w:after="120" w:before="120" w:line="240" w:lineRule="auto"/>
        <w:rPr>
          <w:rFonts w:ascii="Arial" w:hAnsi="Arial"/>
          <w:sz w:val="20"/>
          <w:szCs w:val="20"/>
          <w:vertAlign w:val="baseline"/>
          <w:lang w:val="en_GB"/>
        </w:rPr>
      </w:pPr>
      <w:r>
        <w:rPr>
          <w:rFonts w:ascii="Arial" w:hAnsi="Arial"/>
          <w:sz w:val="20"/>
          <w:szCs w:val="20"/>
          <w:vertAlign w:val="baseline"/>
          <w:rtl w:val="0"/>
        </w:rPr>
        <w:t>Deakin University, M</w:t>
      </w:r>
      <w:r>
        <w:rPr>
          <w:rFonts w:ascii="Arial" w:hAnsi="Arial"/>
          <w:sz w:val="20"/>
          <w:szCs w:val="20"/>
          <w:rtl w:val="0"/>
        </w:rPr>
        <w:t xml:space="preserve">BA </w:t>
      </w:r>
      <w:r>
        <w:rPr>
          <w:rFonts w:ascii="Arial" w:hAnsi="Arial"/>
          <w:sz w:val="20"/>
          <w:szCs w:val="20"/>
          <w:vertAlign w:val="baseline"/>
          <w:rtl w:val="0"/>
        </w:rPr>
        <w:t xml:space="preserve"> in E Business and Supply Chain Management </w:t>
      </w:r>
      <w:r>
        <w:rPr>
          <w:rFonts w:ascii="Arial" w:hAnsi="Arial"/>
          <w:sz w:val="20"/>
          <w:szCs w:val="20"/>
          <w:rtl w:val="0"/>
        </w:rPr>
        <w:t xml:space="preserve">                                </w:t>
      </w:r>
      <w:r>
        <w:rPr>
          <w:rFonts w:ascii="Arial" w:hAnsi="Arial"/>
          <w:b w:val="1"/>
          <w:sz w:val="20"/>
          <w:szCs w:val="20"/>
          <w:rtl w:val="0"/>
        </w:rPr>
        <w:t xml:space="preserve">                   2017</w:t>
      </w:r>
    </w:p>
    <w:p>
      <w:pPr>
        <w:tabs>
          <w:tab w:leader="none" w:pos="9570" w:val="right"/>
        </w:tabs>
        <w:spacing w:after="120" w:before="120" w:line="240" w:lineRule="auto"/>
        <w:rPr>
          <w:rFonts w:ascii="Arial" w:hAnsi="Arial"/>
          <w:sz w:val="20"/>
          <w:szCs w:val="20"/>
          <w:vertAlign w:val="baseline"/>
          <w:lang w:val="en_GB"/>
        </w:rPr>
      </w:pPr>
      <w:r>
        <w:rPr>
          <w:rFonts w:ascii="Arial" w:hAnsi="Arial"/>
          <w:sz w:val="20"/>
          <w:szCs w:val="20"/>
          <w:vertAlign w:val="baseline"/>
          <w:rtl w:val="0"/>
        </w:rPr>
        <w:t xml:space="preserve">National Institute of Business Management, Advanced Diploma in Industrial Engineering 	</w:t>
      </w:r>
      <w:r>
        <w:rPr>
          <w:rFonts w:ascii="Arial" w:hAnsi="Arial"/>
          <w:b w:val="1"/>
          <w:sz w:val="20"/>
          <w:szCs w:val="20"/>
          <w:vertAlign w:val="baseline"/>
          <w:rtl w:val="0"/>
        </w:rPr>
        <w:t>2015</w:t>
      </w:r>
    </w:p>
    <w:p>
      <w:pPr>
        <w:tabs>
          <w:tab w:leader="none" w:pos="9570" w:val="right"/>
        </w:tabs>
        <w:spacing w:after="120" w:before="120" w:line="240" w:lineRule="auto"/>
        <w:rPr>
          <w:rFonts w:ascii="Arial" w:hAnsi="Arial"/>
          <w:b w:val="0"/>
          <w:sz w:val="20"/>
          <w:szCs w:val="20"/>
          <w:vertAlign w:val="baseline"/>
          <w:lang w:val="en_GB"/>
        </w:rPr>
      </w:pPr>
    </w:p>
    <w:p>
      <w:pPr>
        <w:spacing w:after="120" w:line="240" w:lineRule="auto"/>
        <w:rPr>
          <w:rFonts w:ascii="Arial" w:hAnsi="Arial"/>
          <w:sz w:val="20"/>
          <w:szCs w:val="20"/>
          <w:vertAlign w:val="baseline"/>
          <w:lang w:val="en_GB"/>
        </w:rPr>
      </w:pPr>
    </w:p>
    <w:p>
      <w:pPr>
        <w:spacing w:after="120" w:line="240" w:lineRule="auto"/>
        <w:rPr>
          <w:rFonts w:ascii="Arial" w:hAnsi="Arial"/>
          <w:sz w:val="20"/>
          <w:szCs w:val="20"/>
          <w:vertAlign w:val="baseline"/>
          <w:lang w:val="en_GB"/>
        </w:rPr>
      </w:pPr>
    </w:p>
    <w:sectPr>
      <w:headerReference w:type="default" r:id="rId2"/>
      <w:footerReference w:type="default" r:id="rId3"/>
      <w:pgSz w:h="16838" w:w="11906"/>
      <w:pgMar w:bottom="1134" w:footer="709" w:gutter="0" w:header="709" w:left="1134" w:right="1134" w:top="99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spacing w:after="0" w:lineRule="auto"/>
      <w:jc w:val="center"/>
      <w:rPr>
        <w:rFonts w:ascii="Arial" w:cs="Arial" w:eastAsia="Arial" w:hAnsi="Arial"/>
        <w:color w:val="7f7f7f"/>
        <w:sz w:val="20"/>
        <w:szCs w:val="2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1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00" w:left="30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vertAlign w:val="baseline"/>
      </w:rPr>
    </w:lvl>
  </w:abstractNum>
  <w:abstractNum w:abstractNumId="2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00" w:left="30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vertAlign w:val="baseline"/>
      </w:rPr>
    </w:lvl>
  </w:abstractNum>
  <w:abstractNum w:abstractNumId="3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00" w:left="30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vertAlign w:val="baseline"/>
      </w:rPr>
    </w:lvl>
  </w:abstractNum>
  <w:abstractNum w:abstractNumId="4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00" w:left="30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standalone="yes" ?><Relationships xmlns="http://schemas.openxmlformats.org/package/2006/relationships"><Relationship Id="rId1" Target="http://www.linkedin.com/in/madhuri-ranasinghe" TargetMode="External" Type="http://schemas.openxmlformats.org/officeDocument/2006/relationships/hyperlink"></Relationship><Relationship Id="rId2" Target="header1.xml" Type="http://schemas.openxmlformats.org/officeDocument/2006/relationships/header"></Relationship><Relationship Id="rId3" Target="footer1.xml" Type="http://schemas.openxmlformats.org/officeDocument/2006/relationships/footer"></Relationship><Relationship Id="rId4" Target="settings.xml" Type="http://schemas.openxmlformats.org/officeDocument/2006/relationships/settings"></Relationship><Relationship Id="rId5" Target="numbering.xml" Type="http://schemas.openxmlformats.org/officeDocument/2006/relationships/numbering"></Relationship><Relationship Id="rId6" Target="fontTable.xml" Type="http://schemas.openxmlformats.org/officeDocument/2006/relationships/fontTable"></Relationship><Relationship Id="rId7" Target="webSettings.xml" Type="http://schemas.openxmlformats.org/officeDocument/2006/relationships/webSettings"></Relationship><Relationship Id="rId8" Target="styles.xml" Type="http://schemas.openxmlformats.org/officeDocument/2006/relationships/styles"></Relationship><Relationship Id="rId9" Target="theme/theme1.xml" Type="http://schemas.openxmlformats.org/officeDocument/2006/relationships/theme"></Relationship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