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8860"/>
        </w:tabs>
        <w:rPr>
          <w:rFonts w:ascii="Avenir Next Demi Bold" w:cs="Avenir Next Demi Bold" w:hAnsi="Avenir Next Demi Bold" w:eastAsia="Avenir Next Demi Bold"/>
          <w:color w:val="000000"/>
          <w:sz w:val="32"/>
          <w:szCs w:val="32"/>
          <w:u w:color="000000"/>
        </w:rPr>
      </w:pPr>
      <w:r>
        <w:rPr>
          <w:rFonts w:ascii="Avenir Next Demi Bold" w:hAnsi="Avenir Next Demi Bold"/>
          <w:color w:val="000000"/>
          <w:sz w:val="32"/>
          <w:szCs w:val="32"/>
          <w:u w:color="000000"/>
          <w:rtl w:val="0"/>
          <w:lang w:val="en-US"/>
        </w:rPr>
        <w:t xml:space="preserve">Grayson Thorpe </w:t>
      </w:r>
    </w:p>
    <w:p>
      <w:pPr>
        <w:pStyle w:val="Contact Information"/>
        <w:tabs>
          <w:tab w:val="left" w:pos="2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  <w:tab w:val="left" w:pos="6000"/>
          <w:tab w:val="left" w:pos="6200"/>
          <w:tab w:val="left" w:pos="6400"/>
          <w:tab w:val="left" w:pos="6600"/>
          <w:tab w:val="left" w:pos="6800"/>
          <w:tab w:val="left" w:pos="7000"/>
          <w:tab w:val="left" w:pos="7200"/>
          <w:tab w:val="left" w:pos="7400"/>
          <w:tab w:val="left" w:pos="7600"/>
          <w:tab w:val="left" w:pos="7800"/>
          <w:tab w:val="left" w:pos="8000"/>
          <w:tab w:val="left" w:pos="8200"/>
          <w:tab w:val="left" w:pos="8400"/>
          <w:tab w:val="left" w:pos="8600"/>
          <w:tab w:val="left" w:pos="8800"/>
          <w:tab w:val="left" w:pos="8860"/>
          <w:tab w:val="left" w:pos="8860"/>
        </w:tabs>
      </w:pPr>
    </w:p>
    <w:p>
      <w:pPr>
        <w:pStyle w:val="Contact Information"/>
        <w:tabs>
          <w:tab w:val="left" w:pos="2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  <w:tab w:val="left" w:pos="6000"/>
          <w:tab w:val="left" w:pos="6200"/>
          <w:tab w:val="left" w:pos="6400"/>
          <w:tab w:val="left" w:pos="6600"/>
          <w:tab w:val="left" w:pos="6800"/>
          <w:tab w:val="left" w:pos="7000"/>
          <w:tab w:val="left" w:pos="7200"/>
          <w:tab w:val="left" w:pos="7400"/>
          <w:tab w:val="left" w:pos="7600"/>
          <w:tab w:val="left" w:pos="7800"/>
          <w:tab w:val="left" w:pos="8000"/>
          <w:tab w:val="left" w:pos="8200"/>
          <w:tab w:val="left" w:pos="8400"/>
          <w:tab w:val="left" w:pos="8600"/>
          <w:tab w:val="left" w:pos="8800"/>
          <w:tab w:val="left" w:pos="8860"/>
          <w:tab w:val="left" w:pos="8860"/>
        </w:tabs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(226) 348-0729</w:t>
      </w:r>
      <w:r>
        <w:rPr>
          <w:sz w:val="18"/>
          <w:szCs w:val="18"/>
          <w:rtl w:val="0"/>
          <w:lang w:val="de-DE"/>
        </w:rPr>
        <w:t xml:space="preserve">      </w:t>
      </w:r>
      <w:r>
        <w:rPr>
          <w:sz w:val="18"/>
          <w:szCs w:val="18"/>
          <w:rtl w:val="0"/>
          <w:lang w:val="en-US"/>
        </w:rPr>
        <w:t>grayson1296@gmail.com</w:t>
      </w:r>
      <w:r>
        <w:rPr>
          <w:sz w:val="18"/>
          <w:szCs w:val="18"/>
          <w:rtl w:val="0"/>
          <w:lang w:val="de-DE"/>
        </w:rPr>
        <w:t xml:space="preserve">       </w:t>
      </w:r>
      <w:r>
        <w:rPr>
          <w:sz w:val="18"/>
          <w:szCs w:val="18"/>
          <w:rtl w:val="0"/>
          <w:lang w:val="en-US"/>
        </w:rPr>
        <w:t>2129 Clover Ave, Windsor, ON N8P 1W5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8860"/>
        </w:tabs>
        <w:rPr>
          <w:color w:val="000000"/>
          <w:sz w:val="28"/>
          <w:szCs w:val="28"/>
          <w:u w:color="000000"/>
        </w:rPr>
      </w:pP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8860"/>
        </w:tabs>
        <w:rPr>
          <w:rFonts w:ascii="Avenir Next Demi Bold" w:cs="Avenir Next Demi Bold" w:hAnsi="Avenir Next Demi Bold" w:eastAsia="Avenir Next Demi Bold"/>
          <w:color w:val="000000"/>
          <w:u w:color="000000"/>
        </w:rPr>
      </w:pPr>
      <w:r>
        <w:rPr>
          <w:rFonts w:ascii="Avenir Next Demi Bold" w:hAnsi="Avenir Next Demi Bold"/>
          <w:color w:val="000000"/>
          <w:u w:color="000000"/>
          <w:rtl w:val="0"/>
          <w:lang w:val="en-US"/>
        </w:rPr>
        <w:t>Profile</w:t>
      </w:r>
    </w:p>
    <w:p>
      <w:pPr>
        <w:pStyle w:val="Body A"/>
      </w:pPr>
      <w:r>
        <w:rPr>
          <w:rtl w:val="0"/>
        </w:rPr>
        <w:t>Self-motivated and highly reliable</w:t>
      </w:r>
      <w:r>
        <w:rPr>
          <w:rtl w:val="0"/>
          <w:lang w:val="en-US"/>
        </w:rPr>
        <w:t xml:space="preserve"> student ready to learn and contribute. Analytical problem solver always looking to keep learning and enjoys working with others.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8860"/>
        </w:tabs>
        <w:rPr>
          <w:rFonts w:ascii="Avenir Next Demi Bold" w:cs="Avenir Next Demi Bold" w:hAnsi="Avenir Next Demi Bold" w:eastAsia="Avenir Next Demi Bold"/>
          <w:color w:val="000000"/>
          <w:u w:color="000000"/>
        </w:rPr>
      </w:pPr>
      <w:r>
        <w:rPr>
          <w:rFonts w:ascii="Avenir Next Demi Bold" w:hAnsi="Avenir Next Demi Bold"/>
          <w:color w:val="000000"/>
          <w:u w:color="000000"/>
          <w:rtl w:val="0"/>
          <w:lang w:val="en-US"/>
        </w:rPr>
        <w:t>Experience</w:t>
      </w:r>
    </w:p>
    <w:p>
      <w:pPr>
        <w:pStyle w:val="Heading 2"/>
        <w:keepNext w:val="0"/>
        <w:spacing w:line="360" w:lineRule="auto"/>
        <w:rPr>
          <w:rFonts w:ascii="Avenir Next Demi Bold" w:cs="Avenir Next Demi Bold" w:hAnsi="Avenir Next Demi Bold" w:eastAsia="Avenir Next Demi Bold"/>
          <w:b w:val="0"/>
          <w:bCs w:val="0"/>
          <w:caps w:val="1"/>
          <w:sz w:val="18"/>
          <w:szCs w:val="18"/>
        </w:rPr>
      </w:pPr>
      <w:r>
        <w:rPr>
          <w:rFonts w:ascii="Avenir Next Demi Bold" w:hAnsi="Avenir Next Demi Bold"/>
          <w:b w:val="0"/>
          <w:bCs w:val="0"/>
          <w:caps w:val="1"/>
          <w:sz w:val="18"/>
          <w:szCs w:val="18"/>
          <w:rtl w:val="0"/>
          <w:lang w:val="en-US"/>
        </w:rPr>
        <w:t xml:space="preserve">Digital Marketing Manager, Whistler media  </w:t>
      </w:r>
      <w:r>
        <w:rPr>
          <w:rFonts w:ascii="Avenir Next Demi Bold" w:hAnsi="Avenir Next Demi Bold" w:hint="default"/>
          <w:b w:val="0"/>
          <w:bCs w:val="0"/>
          <w:caps w:val="1"/>
          <w:sz w:val="18"/>
          <w:szCs w:val="18"/>
          <w:rtl w:val="0"/>
          <w:lang w:val="en-US"/>
        </w:rPr>
        <w:t xml:space="preserve">— </w:t>
      </w:r>
      <w:r>
        <w:rPr>
          <w:rFonts w:ascii="Avenir Next Demi Bold" w:hAnsi="Avenir Next Demi Bold"/>
          <w:b w:val="0"/>
          <w:bCs w:val="0"/>
          <w:caps w:val="1"/>
          <w:sz w:val="18"/>
          <w:szCs w:val="18"/>
          <w:rtl w:val="0"/>
          <w:lang w:val="en-US"/>
        </w:rPr>
        <w:t>2016-present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Work to develop social media campaigns that help to achieve marketing goals</w:t>
      </w:r>
      <w:r>
        <w:rPr>
          <w:sz w:val="18"/>
          <w:szCs w:val="18"/>
          <w:rtl w:val="0"/>
          <w:lang w:val="en-US"/>
        </w:rPr>
        <w:t xml:space="preserve"> for clients</w:t>
      </w:r>
      <w:r>
        <w:rPr>
          <w:sz w:val="18"/>
          <w:szCs w:val="18"/>
          <w:rtl w:val="0"/>
        </w:rPr>
        <w:t>.</w:t>
      </w:r>
      <w:r>
        <w:rPr>
          <w:sz w:val="18"/>
          <w:szCs w:val="18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 xml:space="preserve">Monitor </w:t>
      </w:r>
      <w:r>
        <w:rPr>
          <w:sz w:val="18"/>
          <w:szCs w:val="18"/>
          <w:rtl w:val="0"/>
          <w:lang w:val="en-US"/>
        </w:rPr>
        <w:t xml:space="preserve">and maintain </w:t>
      </w:r>
      <w:r>
        <w:rPr>
          <w:sz w:val="18"/>
          <w:szCs w:val="18"/>
          <w:rtl w:val="0"/>
          <w:lang w:val="en-US"/>
        </w:rPr>
        <w:t>the social media accounts</w:t>
      </w:r>
      <w:r>
        <w:rPr>
          <w:sz w:val="18"/>
          <w:szCs w:val="18"/>
          <w:rtl w:val="0"/>
          <w:lang w:val="en-US"/>
        </w:rPr>
        <w:t>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Create methods for finding and saving online customer reviews.</w:t>
      </w:r>
    </w:p>
    <w:p>
      <w:pPr>
        <w:pStyle w:val="Heading 2"/>
        <w:keepNext w:val="0"/>
        <w:spacing w:line="360" w:lineRule="auto"/>
        <w:rPr>
          <w:rFonts w:ascii="Avenir Next Demi Bold" w:cs="Avenir Next Demi Bold" w:hAnsi="Avenir Next Demi Bold" w:eastAsia="Avenir Next Demi Bold"/>
          <w:b w:val="0"/>
          <w:bCs w:val="0"/>
          <w:caps w:val="1"/>
          <w:sz w:val="18"/>
          <w:szCs w:val="18"/>
        </w:rPr>
      </w:pPr>
      <w:r>
        <w:rPr>
          <w:rFonts w:ascii="Avenir Next Demi Bold" w:hAnsi="Avenir Next Demi Bold"/>
          <w:b w:val="0"/>
          <w:bCs w:val="0"/>
          <w:caps w:val="1"/>
          <w:sz w:val="18"/>
          <w:szCs w:val="18"/>
          <w:rtl w:val="0"/>
          <w:lang w:val="en-US"/>
        </w:rPr>
        <w:t xml:space="preserve">Production associate, magna integram windsor seating </w:t>
      </w:r>
      <w:r>
        <w:rPr>
          <w:rFonts w:ascii="Avenir Next Demi Bold" w:hAnsi="Avenir Next Demi Bold" w:hint="default"/>
          <w:b w:val="0"/>
          <w:bCs w:val="0"/>
          <w:caps w:val="1"/>
          <w:sz w:val="18"/>
          <w:szCs w:val="18"/>
          <w:rtl w:val="0"/>
          <w:lang w:val="en-US"/>
        </w:rPr>
        <w:t xml:space="preserve">— </w:t>
      </w:r>
      <w:r>
        <w:rPr>
          <w:rFonts w:ascii="Avenir Next Demi Bold" w:hAnsi="Avenir Next Demi Bold"/>
          <w:b w:val="0"/>
          <w:bCs w:val="0"/>
          <w:caps w:val="1"/>
          <w:sz w:val="18"/>
          <w:szCs w:val="18"/>
          <w:rtl w:val="0"/>
          <w:lang w:val="en-US"/>
        </w:rPr>
        <w:t>May-Sept 2018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Rotate through multiple stations on a shift to ensure maximum alertness and preparation.</w:t>
      </w:r>
      <w:r>
        <w:rPr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Read blueprints and verify the parts required prior to ass</w:t>
      </w:r>
      <w:r>
        <w:rPr>
          <w:sz w:val="18"/>
          <w:szCs w:val="18"/>
          <w:rtl w:val="0"/>
          <w:lang w:val="en-US"/>
        </w:rPr>
        <w:t>embly.</w:t>
      </w:r>
      <w:r>
        <w:rPr>
          <w:sz w:val="22"/>
          <w:szCs w:val="22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1137919</wp:posOffset>
                </wp:positionV>
                <wp:extent cx="444501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1" cy="139700"/>
                          <a:chOff x="0" y="0"/>
                          <a:chExt cx="444500" cy="1397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304800" y="0"/>
                            <a:ext cx="139701" cy="139700"/>
                          </a:xfrm>
                          <a:prstGeom prst="rect">
                            <a:avLst/>
                          </a:prstGeom>
                          <a:solidFill>
                            <a:srgbClr val="00A3D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rgbClr val="FF4013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-1" y="0"/>
                            <a:ext cx="139701" cy="139700"/>
                          </a:xfrm>
                          <a:prstGeom prst="rect">
                            <a:avLst/>
                          </a:prstGeom>
                          <a:solidFill>
                            <a:srgbClr val="FEC7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3.2pt;margin-top:89.6pt;width:35.0pt;height:1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7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sz w:val="18"/>
          <w:szCs w:val="18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Familiarize yourself with the tools, instrumentation and calibration equipment.</w:t>
      </w:r>
      <w:r>
        <w:rPr>
          <w:sz w:val="18"/>
          <w:szCs w:val="18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Communicate with other stations on the assembly line to ensure maximum speed and accuracy.</w:t>
      </w:r>
    </w:p>
    <w:p>
      <w:pPr>
        <w:pStyle w:val="Heading 2"/>
        <w:keepNext w:val="0"/>
        <w:spacing w:line="360" w:lineRule="auto"/>
        <w:rPr>
          <w:rFonts w:ascii="Avenir Next Demi Bold" w:cs="Avenir Next Demi Bold" w:hAnsi="Avenir Next Demi Bold" w:eastAsia="Avenir Next Demi Bold"/>
          <w:b w:val="0"/>
          <w:bCs w:val="0"/>
          <w:caps w:val="1"/>
          <w:sz w:val="18"/>
          <w:szCs w:val="18"/>
        </w:rPr>
      </w:pPr>
      <w:r>
        <w:rPr>
          <w:rFonts w:ascii="Avenir Next Demi Bold" w:hAnsi="Avenir Next Demi Bold"/>
          <w:b w:val="0"/>
          <w:bCs w:val="0"/>
          <w:caps w:val="1"/>
          <w:sz w:val="18"/>
          <w:szCs w:val="18"/>
          <w:rtl w:val="0"/>
          <w:lang w:val="en-US"/>
        </w:rPr>
        <w:t xml:space="preserve">sales associate, Staples business depot </w:t>
      </w:r>
      <w:r>
        <w:rPr>
          <w:rFonts w:ascii="Avenir Next Demi Bold" w:hAnsi="Avenir Next Demi Bold" w:hint="default"/>
          <w:b w:val="0"/>
          <w:bCs w:val="0"/>
          <w:caps w:val="1"/>
          <w:sz w:val="18"/>
          <w:szCs w:val="18"/>
          <w:rtl w:val="0"/>
          <w:lang w:val="en-US"/>
        </w:rPr>
        <w:t xml:space="preserve">— </w:t>
      </w:r>
      <w:r>
        <w:rPr>
          <w:rFonts w:ascii="Avenir Next Demi Bold" w:hAnsi="Avenir Next Demi Bold"/>
          <w:b w:val="0"/>
          <w:bCs w:val="0"/>
          <w:caps w:val="1"/>
          <w:sz w:val="18"/>
          <w:szCs w:val="18"/>
          <w:rtl w:val="0"/>
          <w:lang w:val="en-US"/>
        </w:rPr>
        <w:t>2013-2016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Deliver excellent customer service that ensures ongoing sales and high levels of customer satisfaction.</w:t>
      </w:r>
      <w:r>
        <w:rPr>
          <w:sz w:val="18"/>
          <w:szCs w:val="18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Work with customers to determine their needs and then recommend the right product to solve the customer's problem.</w:t>
      </w:r>
      <w:r>
        <w:rPr>
          <w:sz w:val="18"/>
          <w:szCs w:val="18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Assist in ensuring that the product presentation area is clean and organized.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8860"/>
        </w:tabs>
        <w:rPr>
          <w:rFonts w:ascii="Avenir Next Demi Bold" w:cs="Avenir Next Demi Bold" w:hAnsi="Avenir Next Demi Bold" w:eastAsia="Avenir Next Demi Bold"/>
          <w:color w:val="000000"/>
          <w:u w:color="000000"/>
        </w:rPr>
      </w:pPr>
      <w:r>
        <w:rPr>
          <w:rFonts w:ascii="Avenir Next Demi Bold" w:hAnsi="Avenir Next Demi Bold"/>
          <w:color w:val="000000"/>
          <w:u w:color="000000"/>
          <w:rtl w:val="0"/>
          <w:lang w:val="en-US"/>
        </w:rPr>
        <w:t>Education</w:t>
      </w:r>
    </w:p>
    <w:p>
      <w:pPr>
        <w:pStyle w:val="Body A"/>
      </w:pPr>
      <w:r>
        <w:rPr>
          <w:rtl w:val="0"/>
          <w:lang w:val="en-US"/>
        </w:rPr>
        <w:t>St. Clair College, Windsor, ON</w:t>
      </w:r>
      <w:r>
        <w:rPr>
          <w:rtl w:val="0"/>
        </w:rPr>
        <w:t xml:space="preserve"> — </w:t>
      </w:r>
      <w:r>
        <w:rPr>
          <w:rtl w:val="0"/>
          <w:lang w:val="en-US"/>
        </w:rPr>
        <w:t>Industrial Mechanical Engineering, 18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- Present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8860"/>
        </w:tabs>
        <w:rPr>
          <w:rFonts w:ascii="Avenir Next Demi Bold" w:cs="Avenir Next Demi Bold" w:hAnsi="Avenir Next Demi Bold" w:eastAsia="Avenir Next Demi Bold"/>
          <w:color w:val="000000"/>
          <w:u w:color="000000"/>
        </w:rPr>
      </w:pPr>
      <w:r>
        <w:rPr>
          <w:rFonts w:ascii="Avenir Next Demi Bold" w:hAnsi="Avenir Next Demi Bold"/>
          <w:color w:val="000000"/>
          <w:u w:color="000000"/>
          <w:rtl w:val="0"/>
          <w:lang w:val="en-US"/>
        </w:rPr>
        <w:t>Skills</w:t>
      </w:r>
    </w:p>
    <w:p>
      <w:pPr>
        <w:pStyle w:val="Body A"/>
        <w:rPr>
          <w:rFonts w:ascii="Avenir Next Medium" w:cs="Avenir Next Medium" w:hAnsi="Avenir Next Medium" w:eastAsia="Avenir Next Medium"/>
        </w:rPr>
      </w:pPr>
      <w:r>
        <w:rPr>
          <w:rFonts w:ascii="Avenir Next Medium" w:hAnsi="Avenir Next Medium"/>
          <w:u w:val="single"/>
          <w:rtl w:val="0"/>
          <w:lang w:val="en-US"/>
        </w:rPr>
        <w:t>Digital Marketing</w:t>
      </w:r>
      <w:r>
        <w:rPr>
          <w:rFonts w:ascii="Avenir Next Medium" w:cs="Avenir Next Medium" w:hAnsi="Avenir Next Medium" w:eastAsia="Avenir Next Medium"/>
        </w:rPr>
        <w:tab/>
        <w:tab/>
        <w:tab/>
        <w:tab/>
      </w:r>
      <w:r>
        <w:rPr>
          <w:rFonts w:ascii="Avenir Next Medium" w:hAnsi="Avenir Next Medium"/>
          <w:u w:val="single"/>
          <w:rtl w:val="0"/>
          <w:lang w:val="en-US"/>
        </w:rPr>
        <w:t>Millwright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-  Google Adwords, Facebook Ads</w:t>
        <w:tab/>
        <w:tab/>
        <w:t>-  Welding, Millwork, Fluid Mechanics</w:t>
      </w:r>
    </w:p>
    <w:p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8860"/>
        </w:tabs>
        <w:rPr>
          <w:rFonts w:ascii="Avenir Next Demi Bold" w:cs="Avenir Next Demi Bold" w:hAnsi="Avenir Next Demi Bold" w:eastAsia="Avenir Next Demi Bold"/>
          <w:color w:val="000000"/>
          <w:u w:color="000000"/>
          <w:lang w:val="fr-FR"/>
        </w:rPr>
      </w:pPr>
      <w:r>
        <w:rPr>
          <w:rFonts w:ascii="Avenir Next Demi Bold" w:hAnsi="Avenir Next Demi Bold"/>
          <w:color w:val="000000"/>
          <w:u w:color="000000"/>
          <w:rtl w:val="0"/>
          <w:lang w:val="fr-FR"/>
        </w:rPr>
        <w:t>References</w:t>
      </w:r>
    </w:p>
    <w:p>
      <w:pPr>
        <w:pStyle w:val="Body A"/>
      </w:pPr>
      <w:r>
        <w:rPr>
          <w:rtl w:val="0"/>
          <w:lang w:val="en-US"/>
        </w:rPr>
        <w:t>Available upon request.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Medium">
    <w:charset w:val="00"/>
    <w:family w:val="roman"/>
    <w:pitch w:val="default"/>
  </w:font>
  <w:font w:name="Avenir Next">
    <w:charset w:val="00"/>
    <w:family w:val="roman"/>
    <w:pitch w:val="default"/>
  </w:font>
  <w:font w:name="Avenir Next Demi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175" w:hanging="175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36" w:hanging="196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76" w:hanging="196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16" w:hanging="196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56" w:hanging="196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396" w:hanging="196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36" w:hanging="196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76" w:hanging="196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16" w:hanging="196"/>
      </w:pPr>
      <w:rPr>
        <w:rFonts w:ascii="Avenir Next" w:cs="Avenir Next" w:hAnsi="Avenir Next" w:eastAsia="Avenir N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9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3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67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1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15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39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3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87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1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3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67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1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15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39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3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87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16" w:hanging="196"/>
        </w:pPr>
        <w:rPr>
          <w:rFonts w:ascii="Avenir Next" w:cs="Avenir Next" w:hAnsi="Avenir Next" w:eastAsia="Avenir Nex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 A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30"/>
      <w:szCs w:val="30"/>
      <w:u w:val="none" w:color="5f5f5f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40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