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cccccc" w:val="clea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Skills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Exceptional reading and comprehension skills to be able to follow instructions and safety manuals to ensure the safety of myself, my fellow tradespersons and the overall working environment; to ensure the correct sequence of operations in order to complete tasks effectively and efficiently; to be able to understand the Canadian Electrical Code and be able to apply it on a daily basis.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color w:val="333333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Strong writing skills to be able to note wiring within pipes and to document work logs and orders to ensure proper information is being presented to the appropriate parties.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Comfortable with the use of a variety of documents to interpret multi-dimensional electrical drawings, to review measuring devices and to integrate information from diagrams in order to ensure that work is completed, and problems are resolved, correctly.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ffffff" w:val="clear"/>
        <w:spacing w:line="276" w:lineRule="auto"/>
        <w:ind w:left="720" w:hanging="360"/>
        <w:rPr>
          <w:color w:val="333333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Solid numeracy skills to take and use measurements and perform calculations to ensure that installations meet electrical code; to accurately determine the materials and time needed to complete work; to make the required calculations to work with, and understand, electrical installations.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Exceptional oral communication skills to interact with a variety of people, including suppliers, fellow tradespersons, building inspectors and supervisors in a respectful and professional manner; to work collaboratively with the team to coordinate tasks, discuss safety issues and ensure that work will be completed in a timely manner; to negotiate and manage conflict in a calm and professional manner.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Decision making and problem-solving skills to think critically through situations, including determining appropriate materials to use for a particular task or weather condition; to understand when consultation with manuals, the Canadian Electrical Code or other tradespersons is necessary to solve difficult problems; to plan time efficiently to ensure work is completed within the required deadlines.</w:t>
      </w:r>
      <w:r w:rsidDel="00000000" w:rsidR="00000000" w:rsidRPr="00000000">
        <w:rPr>
          <w:rFonts w:ascii="Arial" w:cs="Arial" w:eastAsia="Arial" w:hAnsi="Arial"/>
          <w:sz w:val="43"/>
          <w:szCs w:val="43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Proficient computer skills to use spreadsheets and software for the completion of work; strong understanding of Microsoft Office Suite and the ability to learn new systems quickly.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Commitment to continuous learning within the electrical field in order to stay current with electrical code and new technology.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ind w:left="720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cccccc" w:val="clear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Education and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at Heights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Completed May 2017</w:t>
      </w:r>
    </w:p>
    <w:p w:rsidR="00000000" w:rsidDel="00000000" w:rsidP="00000000" w:rsidRDefault="00000000" w:rsidRPr="00000000" w14:paraId="0000000F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 Health and Safety Awareness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Completed February 2017</w:t>
      </w:r>
    </w:p>
    <w:p w:rsidR="00000000" w:rsidDel="00000000" w:rsidP="00000000" w:rsidRDefault="00000000" w:rsidRPr="00000000" w14:paraId="000000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Basic Life Support (BLS) with Automated External Defibrillator (AED)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 xml:space="preserve">Completed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November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Ontario Secondary School Diploma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OSSD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)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  <w:tab/>
        <w:t xml:space="preserve">Completed June 2016</w:t>
      </w:r>
    </w:p>
    <w:p w:rsidR="00000000" w:rsidDel="00000000" w:rsidP="00000000" w:rsidRDefault="00000000" w:rsidRPr="00000000" w14:paraId="00000018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McLaughlin CVI, Oshawa ON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Successful completion of the following courses: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MAP 4C – 94%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ENG 4C – 81%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SPH 4C – 85%</w:t>
      </w:r>
    </w:p>
    <w:p w:rsidR="00000000" w:rsidDel="00000000" w:rsidP="00000000" w:rsidRDefault="00000000" w:rsidRPr="00000000" w14:paraId="0000001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Calibri" w:cs="Calibri" w:eastAsia="Calibri" w:hAnsi="Calibri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hd w:fill="cccccc" w:val="clear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none"/>
          <w:vertAlign w:val="baseline"/>
          <w:rtl w:val="0"/>
        </w:rPr>
        <w:t xml:space="preserve">Related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Apprentice Electrician, </w:t>
      </w:r>
      <w:r w:rsidDel="00000000" w:rsidR="00000000" w:rsidRPr="00000000">
        <w:rPr>
          <w:rFonts w:ascii="Calibri" w:cs="Calibri" w:eastAsia="Calibri" w:hAnsi="Calibri"/>
          <w:b w:val="0"/>
          <w:vertAlign w:val="baseline"/>
          <w:rtl w:val="0"/>
        </w:rPr>
        <w:t xml:space="preserve">Phasecorp Electric Ltd.</w:t>
        <w:tab/>
        <w:tab/>
        <w:tab/>
        <w:tab/>
        <w:t xml:space="preserve">March 2019 – Present </w:t>
      </w:r>
    </w:p>
    <w:p w:rsidR="00000000" w:rsidDel="00000000" w:rsidP="00000000" w:rsidRDefault="00000000" w:rsidRPr="00000000" w14:paraId="00000021">
      <w:pPr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Apprentice Electrician, </w:t>
      </w:r>
      <w:r w:rsidDel="00000000" w:rsidR="00000000" w:rsidRPr="00000000">
        <w:rPr>
          <w:rFonts w:ascii="Calibri" w:cs="Calibri" w:eastAsia="Calibri" w:hAnsi="Calibri"/>
          <w:b w:val="0"/>
          <w:vertAlign w:val="baseline"/>
          <w:rtl w:val="0"/>
        </w:rPr>
        <w:t xml:space="preserve">E-Works Electrical Inc.</w:t>
        <w:tab/>
        <w:tab/>
        <w:tab/>
        <w:tab/>
        <w:t xml:space="preserve">November 2018 – February 2019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Apprentice Electrician, </w:t>
      </w:r>
      <w:r w:rsidDel="00000000" w:rsidR="00000000" w:rsidRPr="00000000">
        <w:rPr>
          <w:rFonts w:ascii="Calibri" w:cs="Calibri" w:eastAsia="Calibri" w:hAnsi="Calibri"/>
          <w:b w:val="0"/>
          <w:vertAlign w:val="baseline"/>
          <w:rtl w:val="0"/>
        </w:rPr>
        <w:t xml:space="preserve">Beetham Electric</w:t>
        <w:tab/>
        <w:tab/>
        <w:tab/>
        <w:tab/>
        <w:t xml:space="preserve">April 2017 – September 2018</w:t>
      </w:r>
    </w:p>
    <w:p w:rsidR="00000000" w:rsidDel="00000000" w:rsidP="00000000" w:rsidRDefault="00000000" w:rsidRPr="00000000" w14:paraId="00000025">
      <w:pPr>
        <w:pStyle w:val="Heading1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vertAlign w:val="baseline"/>
          <w:rtl w:val="0"/>
        </w:rPr>
        <w:t xml:space="preserve">Experience includes the following trade tasks and activities: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line="276" w:lineRule="auto"/>
        <w:ind w:left="714" w:hanging="357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Complete electrical installations in compliance with the Ontario Hydro Electrical Safety Code.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line="276" w:lineRule="auto"/>
        <w:ind w:left="714" w:hanging="357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Perform preventative maintenance and repairs on electrical devices and equipment.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line="276" w:lineRule="auto"/>
        <w:ind w:left="714" w:hanging="357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Interpret/use electrical drawings, wiring diagrams and equipment specs in order to run and connect wires and run cables.</w:t>
      </w:r>
    </w:p>
    <w:p w:rsidR="00000000" w:rsidDel="00000000" w:rsidP="00000000" w:rsidRDefault="00000000" w:rsidRPr="00000000" w14:paraId="0000002B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hd w:fill="cccccc" w:val="clear"/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none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Mike Schwab, Owner, E-Works Electric</w:t>
      </w:r>
    </w:p>
    <w:p w:rsidR="00000000" w:rsidDel="00000000" w:rsidP="00000000" w:rsidRDefault="00000000" w:rsidRPr="00000000" w14:paraId="0000002F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Relation: Previous Employer</w:t>
      </w:r>
    </w:p>
    <w:p w:rsidR="00000000" w:rsidDel="00000000" w:rsidP="00000000" w:rsidRDefault="00000000" w:rsidRPr="00000000" w14:paraId="00000030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Phone Number: 289-893-1891</w:t>
      </w:r>
    </w:p>
    <w:p w:rsidR="00000000" w:rsidDel="00000000" w:rsidP="00000000" w:rsidRDefault="00000000" w:rsidRPr="00000000" w14:paraId="00000031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Bryan Begy, Manager, Scottie’s</w:t>
      </w:r>
    </w:p>
    <w:p w:rsidR="00000000" w:rsidDel="00000000" w:rsidP="00000000" w:rsidRDefault="00000000" w:rsidRPr="00000000" w14:paraId="00000033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Relation: Previous Manager</w:t>
      </w:r>
    </w:p>
    <w:p w:rsidR="00000000" w:rsidDel="00000000" w:rsidP="00000000" w:rsidRDefault="00000000" w:rsidRPr="00000000" w14:paraId="00000034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Phone Number: 905-999-6358</w:t>
      </w:r>
    </w:p>
    <w:p w:rsidR="00000000" w:rsidDel="00000000" w:rsidP="00000000" w:rsidRDefault="00000000" w:rsidRPr="00000000" w14:paraId="00000035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Scott Leech, Manager, Sport Chek</w:t>
      </w:r>
    </w:p>
    <w:p w:rsidR="00000000" w:rsidDel="00000000" w:rsidP="00000000" w:rsidRDefault="00000000" w:rsidRPr="00000000" w14:paraId="00000037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Relation: Previous Manager</w:t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Phone Number: 905-442-1831</w:t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851" w:left="1152" w:right="1152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30j0zll" w:id="1"/>
    <w:bookmarkEnd w:id="1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Noah Macnab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602 Antigua Crescent • Oshawa ON L1J 6B4 • 905-259-4581 • noahmacnab@hotmail.com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-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54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b w:val="1"/>
      <w:sz w:val="22"/>
      <w:szCs w:val="22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pos="-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