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Parveen Thakur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Al Jabber Transport &amp; General Contracting LLC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Musaffah, P.O No # 2175, Abu Dhabi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Email-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Parveenthakur049@gmail.com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Mobile No. +91-9459909314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9734"/>
      </w:tblGrid>
      <w:tr>
        <w:trPr>
          <w:trHeight w:val="338" w:hRule="auto"/>
          <w:jc w:val="left"/>
        </w:trPr>
        <w:tc>
          <w:tcPr>
            <w:tcW w:w="97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Seeking a challenging position in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Diesel Mechanic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in a progressive organization, which will allow use of extensive communication and organizational skills while providing the opportunity for career growth and future advancement 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HISTORY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DIESEL MECHANIC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January 2015 – 31-03-2017</w:t>
        <w:br/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Employers name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Al Jaber Transport &amp; General Contracting LLC</w:t>
        <w:br/>
        <w:t xml:space="preserve">        Responsible for the daily maintenance and repair of diesel engines, trucks and trailers.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DIESEL MECHANIC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April 2017 – Present</w:t>
        <w:br/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Employers name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 Vallo Equipment Spare Parts Trading LLC</w:t>
        <w:br/>
        <w:t xml:space="preserve">       Responsible for the daily maintenance and repair of diesel engines, trucks and trailers.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Duties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Carrying out preventive maintenance services and inspections.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Dismantling vehicles using hoists and hand tools to gain access to and remove defective parts.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Responding to service calls for emergency breakdowns.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Removing and attaching vehicle parts.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Keeping mechanical equipment in good working order and in presentable condition.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Changing vehicle tyres.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Inspecting used parts to ascertain is they can be used again.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Lubricating and cleaning parts.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Welding broken parts to vehicles.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the work area on a daily basis.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Performing safety inspections on equipment.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Driving trucks in and out of the garage before and after repairs.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Carrying out visual inspections.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Greasing mechanical parts.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Developing and maintaining positive relationships with customers.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Conducting safety checks on vehicles.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Checking a vehicle fluids, oil level, windshield wiper and antifreeze.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Reading and comprehending instruction repair manuals and diagnostic charts.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TRAINEE MECHANIC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April 2007 - May 2010</w:t>
        <w:br/>
        <w:t xml:space="preserve"> Employers name - TATA Motors (Distt- Kangra, H.P)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KEY SKILLS AND COMPETENCIES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PROFESSIONAL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Possessing a valid driver's license and having a clean driving record.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work under limited supervision.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Having a high safety-awareness.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Experience of working on diesel engines as well as electrical systems, hydraulics and brakes.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read and interpret safety rules, maintenance instructions, and procedure manuals.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PERSONAL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Physically fit and able to crawl, kneel, bend, and reach with hands and arms.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Owning own personal mechanic’s tools.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AREAS OF EXPERTISE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Diesel Mechanics</w:t>
        <w:br/>
        <w:t xml:space="preserve">      Vehicle Inspections</w:t>
        <w:br/>
        <w:br/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ACADEMIC QUALIFICATIONS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  <w:br/>
        <w:br/>
        <w:t xml:space="preserve">      Himachal Pradesh Board School education – Matriculation in March-2005</w:t>
        <w:br/>
        <w:t xml:space="preserve">      National Institute of open Schooling – Senior Secondary school in October-2010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TECHNICAL QUALIFICATIONS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Department of Technical Education (Sundernagar, Distt- Mandi) – August-2005 to July-2007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Indira Gandhi National Open Education – Diploma of Automobile (2012 to 2014 Session)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PERSONAL DETAILS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Nationality</w:t>
        <w:tab/>
        <w:tab/>
        <w:t xml:space="preserve">: </w:t>
        <w:tab/>
        <w:t xml:space="preserve">Indian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Passport Number</w:t>
        <w:tab/>
        <w:t xml:space="preserve">: </w:t>
        <w:tab/>
        <w:t xml:space="preserve">J3915103 [Valid till 10/10/2021]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Sex</w:t>
        <w:tab/>
        <w:tab/>
        <w:tab/>
        <w:t xml:space="preserve">:</w:t>
        <w:tab/>
        <w:t xml:space="preserve">Male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Date of birth</w:t>
        <w:tab/>
        <w:tab/>
        <w:t xml:space="preserve">: </w:t>
        <w:tab/>
        <w:t xml:space="preserve">13/03/1986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Marital Status</w:t>
        <w:tab/>
        <w:tab/>
        <w:t xml:space="preserve">: </w:t>
        <w:tab/>
        <w:t xml:space="preserve">Married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Languages known</w:t>
        <w:tab/>
        <w:t xml:space="preserve">:</w:t>
        <w:tab/>
        <w:t xml:space="preserve">English, Punjabi, Hindi &amp; Arabic.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Issued Date               </w:t>
        <w:tab/>
        <w:t xml:space="preserve">: </w:t>
        <w:tab/>
        <w:t xml:space="preserve">11/10/2011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Expiry Date             </w:t>
        <w:tab/>
        <w:t xml:space="preserve">: </w:t>
        <w:tab/>
        <w:t xml:space="preserve">10/10/2021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Place of Issue           </w:t>
        <w:tab/>
        <w:t xml:space="preserve">: </w:t>
        <w:tab/>
        <w:t xml:space="preserve">Abu Dhabi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Reference: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Will be furnished 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9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Parveenthakur049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