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5"/>
        <w:gridCol w:w="771"/>
        <w:gridCol w:w="4204"/>
      </w:tblGrid>
      <w:tr w:rsidR="001426D6" w:rsidRPr="00235CD2" w14:paraId="6F995C62" w14:textId="77777777" w:rsidTr="00322177">
        <w:trPr>
          <w:trHeight w:val="2420"/>
        </w:trPr>
        <w:tc>
          <w:tcPr>
            <w:tcW w:w="10350" w:type="dxa"/>
            <w:gridSpan w:val="3"/>
            <w:tcBorders>
              <w:top w:val="nil"/>
              <w:left w:val="nil"/>
              <w:bottom w:val="single" w:sz="18" w:space="0" w:color="BFBFBF" w:themeColor="background1" w:themeShade="BF"/>
              <w:right w:val="nil"/>
            </w:tcBorders>
          </w:tcPr>
          <w:tbl>
            <w:tblPr>
              <w:tblStyle w:val="TableGrid"/>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3516"/>
              <w:gridCol w:w="3644"/>
            </w:tblGrid>
            <w:tr w:rsidR="00843814" w14:paraId="6BA439C8" w14:textId="77777777" w:rsidTr="000C2140">
              <w:trPr>
                <w:trHeight w:val="620"/>
              </w:trPr>
              <w:tc>
                <w:tcPr>
                  <w:tcW w:w="2766" w:type="dxa"/>
                  <w:vMerge w:val="restart"/>
                </w:tcPr>
                <w:p w14:paraId="04C690D5" w14:textId="77777777" w:rsidR="00843814" w:rsidRDefault="00843814" w:rsidP="00C62FD4">
                  <w:pPr>
                    <w:spacing w:after="40"/>
                    <w:rPr>
                      <w:b/>
                      <w:noProof/>
                      <w:sz w:val="22"/>
                      <w:szCs w:val="22"/>
                    </w:rPr>
                  </w:pPr>
                </w:p>
                <w:p w14:paraId="50AEE184" w14:textId="77777777" w:rsidR="00843814" w:rsidRDefault="00843814" w:rsidP="00C62FD4">
                  <w:pPr>
                    <w:spacing w:after="40"/>
                    <w:rPr>
                      <w:b/>
                      <w:sz w:val="22"/>
                      <w:szCs w:val="22"/>
                    </w:rPr>
                  </w:pPr>
                </w:p>
              </w:tc>
              <w:tc>
                <w:tcPr>
                  <w:tcW w:w="3516" w:type="dxa"/>
                  <w:vMerge w:val="restart"/>
                </w:tcPr>
                <w:p w14:paraId="600E7040" w14:textId="77777777" w:rsidR="00843814" w:rsidRDefault="00843814" w:rsidP="00345FCE">
                  <w:pPr>
                    <w:spacing w:after="40"/>
                    <w:jc w:val="center"/>
                    <w:rPr>
                      <w:b/>
                      <w:sz w:val="22"/>
                      <w:szCs w:val="22"/>
                    </w:rPr>
                  </w:pPr>
                </w:p>
              </w:tc>
              <w:tc>
                <w:tcPr>
                  <w:tcW w:w="3644" w:type="dxa"/>
                </w:tcPr>
                <w:p w14:paraId="24F52549" w14:textId="3FDDEB14" w:rsidR="00843814" w:rsidRDefault="00843814" w:rsidP="00D57ABC">
                  <w:pPr>
                    <w:spacing w:after="40"/>
                    <w:jc w:val="right"/>
                    <w:rPr>
                      <w:b/>
                      <w:sz w:val="22"/>
                      <w:szCs w:val="22"/>
                    </w:rPr>
                  </w:pPr>
                </w:p>
              </w:tc>
            </w:tr>
            <w:tr w:rsidR="00843814" w14:paraId="31DF87F3" w14:textId="77777777" w:rsidTr="000C2140">
              <w:trPr>
                <w:trHeight w:val="161"/>
              </w:trPr>
              <w:tc>
                <w:tcPr>
                  <w:tcW w:w="2766" w:type="dxa"/>
                  <w:vMerge/>
                </w:tcPr>
                <w:p w14:paraId="1649ACD0" w14:textId="77777777" w:rsidR="00843814" w:rsidRDefault="00843814" w:rsidP="00C62FD4">
                  <w:pPr>
                    <w:spacing w:after="40"/>
                    <w:rPr>
                      <w:b/>
                      <w:noProof/>
                      <w:sz w:val="22"/>
                      <w:szCs w:val="22"/>
                    </w:rPr>
                  </w:pPr>
                </w:p>
              </w:tc>
              <w:tc>
                <w:tcPr>
                  <w:tcW w:w="3516" w:type="dxa"/>
                  <w:vMerge/>
                </w:tcPr>
                <w:p w14:paraId="2377647B" w14:textId="77777777" w:rsidR="00843814" w:rsidRDefault="00843814" w:rsidP="00345FCE">
                  <w:pPr>
                    <w:spacing w:after="40"/>
                    <w:jc w:val="center"/>
                    <w:rPr>
                      <w:b/>
                      <w:sz w:val="22"/>
                      <w:szCs w:val="22"/>
                    </w:rPr>
                  </w:pPr>
                </w:p>
              </w:tc>
              <w:tc>
                <w:tcPr>
                  <w:tcW w:w="3644" w:type="dxa"/>
                  <w:vAlign w:val="center"/>
                </w:tcPr>
                <w:p w14:paraId="36569003" w14:textId="6697891D" w:rsidR="00843814" w:rsidRDefault="00843814" w:rsidP="00476B4F">
                  <w:pPr>
                    <w:spacing w:after="40"/>
                    <w:rPr>
                      <w:noProof/>
                    </w:rPr>
                  </w:pPr>
                </w:p>
              </w:tc>
            </w:tr>
            <w:tr w:rsidR="00843814" w14:paraId="2889D78A" w14:textId="77777777" w:rsidTr="000C2140">
              <w:trPr>
                <w:trHeight w:val="350"/>
              </w:trPr>
              <w:tc>
                <w:tcPr>
                  <w:tcW w:w="2766" w:type="dxa"/>
                  <w:vMerge/>
                </w:tcPr>
                <w:p w14:paraId="676F4C58" w14:textId="77777777" w:rsidR="00843814" w:rsidRDefault="00843814" w:rsidP="00C62FD4">
                  <w:pPr>
                    <w:spacing w:after="40"/>
                    <w:rPr>
                      <w:b/>
                      <w:noProof/>
                      <w:sz w:val="22"/>
                      <w:szCs w:val="22"/>
                    </w:rPr>
                  </w:pPr>
                </w:p>
              </w:tc>
              <w:tc>
                <w:tcPr>
                  <w:tcW w:w="3516" w:type="dxa"/>
                  <w:vMerge w:val="restart"/>
                </w:tcPr>
                <w:p w14:paraId="33D0A85B" w14:textId="7D3E21FD" w:rsidR="00843814" w:rsidRDefault="00843814" w:rsidP="00D57ABC">
                  <w:pPr>
                    <w:spacing w:after="40"/>
                    <w:rPr>
                      <w:rFonts w:ascii="Lucida Fax" w:hAnsi="Lucida Fax" w:cs="Arial"/>
                      <w:sz w:val="28"/>
                      <w:szCs w:val="28"/>
                    </w:rPr>
                  </w:pPr>
                  <w:r>
                    <w:rPr>
                      <w:rFonts w:ascii="Lucida Fax" w:hAnsi="Lucida Fax" w:cs="Arial"/>
                      <w:b/>
                      <w:sz w:val="28"/>
                      <w:szCs w:val="28"/>
                    </w:rPr>
                    <w:t>Jesse Coykendall</w:t>
                  </w:r>
                  <w:r>
                    <w:rPr>
                      <w:rFonts w:ascii="Lucida Fax" w:hAnsi="Lucida Fax" w:cs="Arial"/>
                      <w:sz w:val="28"/>
                      <w:szCs w:val="28"/>
                    </w:rPr>
                    <w:t xml:space="preserve">, </w:t>
                  </w:r>
                  <w:r w:rsidR="000428A7">
                    <w:rPr>
                      <w:rFonts w:ascii="Lucida Fax" w:hAnsi="Lucida Fax" w:cs="Arial"/>
                      <w:szCs w:val="28"/>
                    </w:rPr>
                    <w:t>PS</w:t>
                  </w:r>
                  <w:r>
                    <w:rPr>
                      <w:rFonts w:ascii="Lucida Fax" w:hAnsi="Lucida Fax" w:cs="Arial"/>
                      <w:szCs w:val="28"/>
                    </w:rPr>
                    <w:t>E</w:t>
                  </w:r>
                </w:p>
                <w:p w14:paraId="66D78379" w14:textId="256AB5B0" w:rsidR="00843814" w:rsidRPr="00210E78" w:rsidRDefault="00843814" w:rsidP="00D57ABC">
                  <w:pPr>
                    <w:spacing w:after="40"/>
                    <w:rPr>
                      <w:rFonts w:ascii="Lucida Fax" w:hAnsi="Lucida Fax" w:cs="Arial"/>
                      <w:sz w:val="26"/>
                      <w:szCs w:val="26"/>
                    </w:rPr>
                  </w:pPr>
                </w:p>
              </w:tc>
              <w:tc>
                <w:tcPr>
                  <w:tcW w:w="3644" w:type="dxa"/>
                  <w:vAlign w:val="center"/>
                </w:tcPr>
                <w:p w14:paraId="74DB9FAE" w14:textId="1636C364" w:rsidR="00843814" w:rsidRPr="00117AFB" w:rsidRDefault="00843814" w:rsidP="00210E78">
                  <w:pPr>
                    <w:spacing w:after="40"/>
                    <w:jc w:val="right"/>
                    <w:rPr>
                      <w:rFonts w:asciiTheme="minorHAnsi" w:hAnsiTheme="minorHAnsi"/>
                      <w:noProof/>
                    </w:rPr>
                  </w:pPr>
                  <w:r>
                    <w:rPr>
                      <w:rFonts w:asciiTheme="minorHAnsi" w:hAnsiTheme="minorHAnsi"/>
                      <w:b/>
                    </w:rPr>
                    <w:t xml:space="preserve">  </w:t>
                  </w:r>
                  <w:r w:rsidRPr="00117AFB">
                    <w:rPr>
                      <w:rFonts w:asciiTheme="minorHAnsi" w:hAnsiTheme="minorHAnsi"/>
                      <w:b/>
                    </w:rPr>
                    <w:t xml:space="preserve">email: </w:t>
                  </w:r>
                  <w:r>
                    <w:rPr>
                      <w:rFonts w:asciiTheme="minorHAnsi" w:hAnsiTheme="minorHAnsi"/>
                    </w:rPr>
                    <w:t>Jessecoykendall@gmail.com</w:t>
                  </w:r>
                </w:p>
              </w:tc>
            </w:tr>
            <w:tr w:rsidR="00843814" w14:paraId="0A664042" w14:textId="77777777" w:rsidTr="000C2140">
              <w:trPr>
                <w:trHeight w:val="341"/>
              </w:trPr>
              <w:tc>
                <w:tcPr>
                  <w:tcW w:w="2766" w:type="dxa"/>
                  <w:vMerge/>
                </w:tcPr>
                <w:p w14:paraId="4B1E9064" w14:textId="77777777" w:rsidR="00843814" w:rsidRDefault="00843814" w:rsidP="00C62FD4">
                  <w:pPr>
                    <w:spacing w:after="40"/>
                    <w:rPr>
                      <w:b/>
                      <w:noProof/>
                      <w:sz w:val="22"/>
                      <w:szCs w:val="22"/>
                    </w:rPr>
                  </w:pPr>
                </w:p>
              </w:tc>
              <w:tc>
                <w:tcPr>
                  <w:tcW w:w="3516" w:type="dxa"/>
                  <w:vMerge/>
                  <w:vAlign w:val="center"/>
                </w:tcPr>
                <w:p w14:paraId="6E961C33" w14:textId="77777777" w:rsidR="00843814" w:rsidRPr="00D57ABC" w:rsidRDefault="00843814" w:rsidP="00D57ABC">
                  <w:pPr>
                    <w:spacing w:after="40"/>
                    <w:rPr>
                      <w:rFonts w:ascii="Lucida Fax" w:hAnsi="Lucida Fax" w:cs="Arial"/>
                      <w:b/>
                      <w:sz w:val="28"/>
                      <w:szCs w:val="28"/>
                    </w:rPr>
                  </w:pPr>
                </w:p>
              </w:tc>
              <w:tc>
                <w:tcPr>
                  <w:tcW w:w="3644" w:type="dxa"/>
                  <w:vAlign w:val="center"/>
                </w:tcPr>
                <w:p w14:paraId="0FC4C27F" w14:textId="2E644249" w:rsidR="00843814" w:rsidRPr="00117AFB" w:rsidRDefault="00843814" w:rsidP="00210E78">
                  <w:pPr>
                    <w:spacing w:after="40"/>
                    <w:jc w:val="right"/>
                    <w:rPr>
                      <w:rFonts w:asciiTheme="minorHAnsi" w:hAnsiTheme="minorHAnsi"/>
                      <w:b/>
                    </w:rPr>
                  </w:pPr>
                  <w:r w:rsidRPr="00117AFB">
                    <w:rPr>
                      <w:rFonts w:asciiTheme="minorHAnsi" w:hAnsiTheme="minorHAnsi"/>
                      <w:b/>
                    </w:rPr>
                    <w:t xml:space="preserve">phone: </w:t>
                  </w:r>
                  <w:r>
                    <w:rPr>
                      <w:rFonts w:asciiTheme="minorHAnsi" w:hAnsiTheme="minorHAnsi"/>
                    </w:rPr>
                    <w:t>1-</w:t>
                  </w:r>
                  <w:bookmarkStart w:id="0" w:name="_GoBack"/>
                  <w:bookmarkEnd w:id="0"/>
                  <w:r>
                    <w:rPr>
                      <w:rFonts w:asciiTheme="minorHAnsi" w:hAnsiTheme="minorHAnsi"/>
                    </w:rPr>
                    <w:t>780-237-1844</w:t>
                  </w:r>
                </w:p>
              </w:tc>
            </w:tr>
            <w:tr w:rsidR="00843814" w14:paraId="24AFB546" w14:textId="77777777" w:rsidTr="000C2140">
              <w:trPr>
                <w:trHeight w:val="350"/>
              </w:trPr>
              <w:tc>
                <w:tcPr>
                  <w:tcW w:w="2766" w:type="dxa"/>
                  <w:vMerge/>
                </w:tcPr>
                <w:p w14:paraId="0FBBC759" w14:textId="77777777" w:rsidR="00843814" w:rsidRDefault="00843814" w:rsidP="00C62FD4">
                  <w:pPr>
                    <w:spacing w:after="40"/>
                    <w:rPr>
                      <w:b/>
                      <w:noProof/>
                      <w:sz w:val="22"/>
                      <w:szCs w:val="22"/>
                    </w:rPr>
                  </w:pPr>
                </w:p>
              </w:tc>
              <w:tc>
                <w:tcPr>
                  <w:tcW w:w="3516" w:type="dxa"/>
                  <w:vMerge/>
                  <w:vAlign w:val="center"/>
                </w:tcPr>
                <w:p w14:paraId="31DB4A9E" w14:textId="77777777" w:rsidR="00843814" w:rsidRPr="00D57ABC" w:rsidRDefault="00843814" w:rsidP="00D57ABC">
                  <w:pPr>
                    <w:spacing w:after="40"/>
                    <w:rPr>
                      <w:rFonts w:ascii="Lucida Fax" w:hAnsi="Lucida Fax" w:cs="Arial"/>
                      <w:b/>
                      <w:sz w:val="28"/>
                      <w:szCs w:val="28"/>
                    </w:rPr>
                  </w:pPr>
                </w:p>
              </w:tc>
              <w:tc>
                <w:tcPr>
                  <w:tcW w:w="3644" w:type="dxa"/>
                  <w:vAlign w:val="center"/>
                </w:tcPr>
                <w:p w14:paraId="44CA6C76" w14:textId="574FBD50" w:rsidR="00843814" w:rsidRPr="00117AFB" w:rsidRDefault="00843814" w:rsidP="00210E78">
                  <w:pPr>
                    <w:spacing w:after="40"/>
                    <w:jc w:val="right"/>
                    <w:rPr>
                      <w:rFonts w:asciiTheme="minorHAnsi" w:hAnsiTheme="minorHAnsi"/>
                      <w:b/>
                    </w:rPr>
                  </w:pPr>
                </w:p>
              </w:tc>
            </w:tr>
            <w:tr w:rsidR="00843814" w14:paraId="5FAB6B9A" w14:textId="77777777" w:rsidTr="000C2140">
              <w:trPr>
                <w:trHeight w:val="764"/>
              </w:trPr>
              <w:tc>
                <w:tcPr>
                  <w:tcW w:w="2766" w:type="dxa"/>
                  <w:vMerge/>
                </w:tcPr>
                <w:p w14:paraId="03CA0012" w14:textId="77777777" w:rsidR="00843814" w:rsidRDefault="00843814" w:rsidP="00345FCE">
                  <w:pPr>
                    <w:spacing w:after="40"/>
                    <w:jc w:val="center"/>
                    <w:rPr>
                      <w:b/>
                      <w:noProof/>
                      <w:sz w:val="22"/>
                      <w:szCs w:val="22"/>
                    </w:rPr>
                  </w:pPr>
                </w:p>
              </w:tc>
              <w:tc>
                <w:tcPr>
                  <w:tcW w:w="3516" w:type="dxa"/>
                  <w:vMerge w:val="restart"/>
                </w:tcPr>
                <w:p w14:paraId="77716A82" w14:textId="77777777" w:rsidR="00843814" w:rsidRPr="00D57ABC" w:rsidRDefault="00843814" w:rsidP="00D57ABC">
                  <w:pPr>
                    <w:spacing w:after="40"/>
                    <w:rPr>
                      <w:rFonts w:ascii="Arial" w:hAnsi="Arial" w:cs="Arial"/>
                      <w:smallCaps/>
                      <w:sz w:val="28"/>
                      <w:szCs w:val="28"/>
                    </w:rPr>
                  </w:pPr>
                </w:p>
              </w:tc>
              <w:tc>
                <w:tcPr>
                  <w:tcW w:w="3644" w:type="dxa"/>
                  <w:vAlign w:val="center"/>
                </w:tcPr>
                <w:p w14:paraId="550FF15D" w14:textId="77777777" w:rsidR="00843814" w:rsidRPr="00C62FD4" w:rsidRDefault="00843814" w:rsidP="00D57ABC">
                  <w:pPr>
                    <w:spacing w:after="40"/>
                    <w:jc w:val="right"/>
                    <w:rPr>
                      <w:noProof/>
                    </w:rPr>
                  </w:pPr>
                </w:p>
              </w:tc>
            </w:tr>
            <w:tr w:rsidR="00843814" w14:paraId="0EFBF6A5" w14:textId="77777777" w:rsidTr="00843814">
              <w:trPr>
                <w:trHeight w:val="323"/>
              </w:trPr>
              <w:tc>
                <w:tcPr>
                  <w:tcW w:w="2766" w:type="dxa"/>
                  <w:vMerge/>
                </w:tcPr>
                <w:p w14:paraId="4E4BE596" w14:textId="77777777" w:rsidR="00843814" w:rsidRDefault="00843814" w:rsidP="00345FCE">
                  <w:pPr>
                    <w:spacing w:after="40"/>
                    <w:jc w:val="center"/>
                    <w:rPr>
                      <w:b/>
                      <w:noProof/>
                      <w:sz w:val="22"/>
                      <w:szCs w:val="22"/>
                    </w:rPr>
                  </w:pPr>
                </w:p>
              </w:tc>
              <w:tc>
                <w:tcPr>
                  <w:tcW w:w="3516" w:type="dxa"/>
                  <w:vMerge/>
                  <w:vAlign w:val="center"/>
                </w:tcPr>
                <w:p w14:paraId="50B381E2" w14:textId="77777777" w:rsidR="00843814" w:rsidRPr="00C62FD4" w:rsidRDefault="00843814" w:rsidP="00D57ABC">
                  <w:pPr>
                    <w:spacing w:after="40"/>
                    <w:rPr>
                      <w:b/>
                      <w:sz w:val="22"/>
                      <w:szCs w:val="22"/>
                    </w:rPr>
                  </w:pPr>
                </w:p>
              </w:tc>
              <w:tc>
                <w:tcPr>
                  <w:tcW w:w="3644" w:type="dxa"/>
                </w:tcPr>
                <w:p w14:paraId="118AA581" w14:textId="77777777" w:rsidR="00843814" w:rsidRPr="00C62FD4" w:rsidRDefault="00843814" w:rsidP="00D57ABC">
                  <w:pPr>
                    <w:spacing w:after="40"/>
                    <w:jc w:val="right"/>
                    <w:rPr>
                      <w:b/>
                    </w:rPr>
                  </w:pPr>
                </w:p>
              </w:tc>
            </w:tr>
            <w:tr w:rsidR="00843814" w14:paraId="4D217650" w14:textId="77777777" w:rsidTr="000C2140">
              <w:trPr>
                <w:trHeight w:val="278"/>
              </w:trPr>
              <w:tc>
                <w:tcPr>
                  <w:tcW w:w="2766" w:type="dxa"/>
                  <w:vMerge/>
                </w:tcPr>
                <w:p w14:paraId="7331D4EE" w14:textId="77777777" w:rsidR="00843814" w:rsidRDefault="00843814" w:rsidP="00345FCE">
                  <w:pPr>
                    <w:spacing w:after="40"/>
                    <w:jc w:val="center"/>
                    <w:rPr>
                      <w:b/>
                      <w:noProof/>
                      <w:sz w:val="22"/>
                      <w:szCs w:val="22"/>
                    </w:rPr>
                  </w:pPr>
                </w:p>
              </w:tc>
              <w:tc>
                <w:tcPr>
                  <w:tcW w:w="3516" w:type="dxa"/>
                  <w:vAlign w:val="center"/>
                </w:tcPr>
                <w:p w14:paraId="59C2A91E" w14:textId="77777777" w:rsidR="00843814" w:rsidRPr="00C62FD4" w:rsidRDefault="00843814" w:rsidP="00D57ABC">
                  <w:pPr>
                    <w:spacing w:after="40"/>
                    <w:rPr>
                      <w:sz w:val="22"/>
                      <w:szCs w:val="22"/>
                    </w:rPr>
                  </w:pPr>
                </w:p>
              </w:tc>
              <w:tc>
                <w:tcPr>
                  <w:tcW w:w="3644" w:type="dxa"/>
                </w:tcPr>
                <w:p w14:paraId="1BDECB14" w14:textId="77777777" w:rsidR="00843814" w:rsidRDefault="00843814" w:rsidP="00E95178">
                  <w:pPr>
                    <w:spacing w:after="40"/>
                    <w:rPr>
                      <w:noProof/>
                    </w:rPr>
                  </w:pPr>
                </w:p>
              </w:tc>
            </w:tr>
          </w:tbl>
          <w:p w14:paraId="17C4AFCF" w14:textId="77777777" w:rsidR="00D57ABC" w:rsidRPr="00BF1E6B" w:rsidRDefault="00D57ABC" w:rsidP="00BF1E6B">
            <w:pPr>
              <w:rPr>
                <w:rFonts w:ascii="Garamond" w:hAnsi="Garamond"/>
                <w:sz w:val="10"/>
                <w:szCs w:val="10"/>
              </w:rPr>
            </w:pPr>
          </w:p>
        </w:tc>
      </w:tr>
      <w:tr w:rsidR="001426D6" w:rsidRPr="00235CD2" w14:paraId="09DD35F5" w14:textId="77777777" w:rsidTr="00322177">
        <w:tc>
          <w:tcPr>
            <w:tcW w:w="10350" w:type="dxa"/>
            <w:gridSpan w:val="3"/>
            <w:tcBorders>
              <w:top w:val="single" w:sz="18" w:space="0" w:color="BFBFBF" w:themeColor="background1" w:themeShade="BF"/>
              <w:left w:val="nil"/>
              <w:bottom w:val="single" w:sz="18" w:space="0" w:color="BFBFBF" w:themeColor="background1" w:themeShade="BF"/>
              <w:right w:val="nil"/>
            </w:tcBorders>
          </w:tcPr>
          <w:p w14:paraId="697A00AD" w14:textId="77777777" w:rsidR="005566B5" w:rsidRPr="005566B5" w:rsidRDefault="005566B5" w:rsidP="007C3852">
            <w:pPr>
              <w:rPr>
                <w:rFonts w:ascii="Garamond" w:hAnsi="Garamond"/>
                <w:bCs/>
                <w:color w:val="auto"/>
                <w:sz w:val="10"/>
                <w:szCs w:val="10"/>
              </w:rPr>
            </w:pPr>
          </w:p>
          <w:p w14:paraId="0878EE67" w14:textId="77777777" w:rsidR="00AC4B32" w:rsidRDefault="005566B5" w:rsidP="005566B5">
            <w:pPr>
              <w:rPr>
                <w:rFonts w:ascii="Garamond" w:hAnsi="Garamond"/>
                <w:b/>
                <w:bCs/>
                <w:color w:val="auto"/>
                <w:sz w:val="30"/>
                <w:szCs w:val="30"/>
              </w:rPr>
            </w:pPr>
            <w:r w:rsidRPr="005566B5">
              <w:rPr>
                <w:rFonts w:ascii="Garamond" w:hAnsi="Garamond"/>
                <w:b/>
                <w:bCs/>
                <w:color w:val="auto"/>
                <w:sz w:val="30"/>
                <w:szCs w:val="30"/>
              </w:rPr>
              <w:t>P</w:t>
            </w:r>
            <w:r w:rsidRPr="005566B5">
              <w:rPr>
                <w:rFonts w:ascii="Garamond" w:hAnsi="Garamond"/>
                <w:bCs/>
                <w:color w:val="auto"/>
                <w:sz w:val="30"/>
                <w:szCs w:val="30"/>
              </w:rPr>
              <w:t>rofessional</w:t>
            </w:r>
            <w:r w:rsidRPr="005566B5">
              <w:rPr>
                <w:rFonts w:ascii="Garamond" w:hAnsi="Garamond"/>
                <w:b/>
                <w:bCs/>
                <w:color w:val="auto"/>
                <w:sz w:val="30"/>
                <w:szCs w:val="30"/>
              </w:rPr>
              <w:t xml:space="preserve"> O</w:t>
            </w:r>
            <w:r w:rsidRPr="005566B5">
              <w:rPr>
                <w:rFonts w:ascii="Garamond" w:hAnsi="Garamond"/>
                <w:bCs/>
                <w:color w:val="auto"/>
                <w:sz w:val="30"/>
                <w:szCs w:val="30"/>
              </w:rPr>
              <w:t>verview</w:t>
            </w:r>
          </w:p>
          <w:p w14:paraId="225E9B12" w14:textId="77777777" w:rsidR="005566B5" w:rsidRPr="007C3852" w:rsidRDefault="005566B5" w:rsidP="005566B5">
            <w:pPr>
              <w:rPr>
                <w:rFonts w:ascii="Garamond" w:hAnsi="Garamond"/>
                <w:bCs/>
                <w:color w:val="auto"/>
                <w:sz w:val="10"/>
                <w:szCs w:val="10"/>
              </w:rPr>
            </w:pPr>
          </w:p>
          <w:p w14:paraId="226FB71D" w14:textId="5E5176A1" w:rsidR="00F600CC" w:rsidRDefault="00210E78" w:rsidP="00210E78">
            <w:pPr>
              <w:spacing w:before="60"/>
              <w:rPr>
                <w:rFonts w:asciiTheme="majorHAnsi" w:eastAsia="Tahoma" w:hAnsiTheme="majorHAnsi" w:cs="Arial"/>
                <w:bCs/>
                <w:sz w:val="22"/>
                <w:szCs w:val="22"/>
              </w:rPr>
            </w:pPr>
            <w:r w:rsidRPr="00210E78">
              <w:rPr>
                <w:rFonts w:asciiTheme="majorHAnsi" w:eastAsia="Tahoma" w:hAnsiTheme="majorHAnsi" w:cs="Arial"/>
                <w:bCs/>
                <w:sz w:val="22"/>
                <w:szCs w:val="22"/>
              </w:rPr>
              <w:t xml:space="preserve">I am a young, confident, able and willing </w:t>
            </w:r>
            <w:r w:rsidR="000428A7">
              <w:rPr>
                <w:rFonts w:asciiTheme="majorHAnsi" w:eastAsia="Tahoma" w:hAnsiTheme="majorHAnsi" w:cs="Arial"/>
                <w:bCs/>
                <w:sz w:val="22"/>
                <w:szCs w:val="22"/>
              </w:rPr>
              <w:t>Power Systems</w:t>
            </w:r>
            <w:r w:rsidRPr="00210E78">
              <w:rPr>
                <w:rFonts w:asciiTheme="majorHAnsi" w:eastAsia="Tahoma" w:hAnsiTheme="majorHAnsi" w:cs="Arial"/>
                <w:bCs/>
                <w:sz w:val="22"/>
                <w:szCs w:val="22"/>
              </w:rPr>
              <w:t xml:space="preserve"> Electrician with a strong work ethic.  I am currently seeking full time employment in the electrical field. I am very versatile in regards to work placement and shift work. I carry a strong industrial background with both management and leadership experience. I am accustomed to the safe work procedures in a variety of different work environments. Hold a strong sense of respect for safety in the work place. Below is a list of my qualifications, work experience, and abilities in my field of work</w:t>
            </w:r>
            <w:r>
              <w:rPr>
                <w:rFonts w:asciiTheme="majorHAnsi" w:eastAsia="Tahoma" w:hAnsiTheme="majorHAnsi" w:cs="Arial"/>
                <w:bCs/>
                <w:sz w:val="22"/>
                <w:szCs w:val="22"/>
              </w:rPr>
              <w:t>.</w:t>
            </w:r>
          </w:p>
          <w:p w14:paraId="32D0A881" w14:textId="77777777" w:rsidR="00210E78" w:rsidRPr="00210E78" w:rsidRDefault="00210E78" w:rsidP="00210E78">
            <w:pPr>
              <w:spacing w:before="60"/>
              <w:rPr>
                <w:rFonts w:asciiTheme="majorHAnsi" w:hAnsiTheme="majorHAnsi"/>
                <w:color w:val="auto"/>
                <w:sz w:val="10"/>
                <w:szCs w:val="10"/>
              </w:rPr>
            </w:pPr>
          </w:p>
        </w:tc>
      </w:tr>
      <w:tr w:rsidR="00F600CC" w:rsidRPr="00235CD2" w14:paraId="7D27FA1C" w14:textId="77777777" w:rsidTr="000428A7">
        <w:trPr>
          <w:trHeight w:val="682"/>
        </w:trPr>
        <w:tc>
          <w:tcPr>
            <w:tcW w:w="10350" w:type="dxa"/>
            <w:gridSpan w:val="3"/>
            <w:tcBorders>
              <w:top w:val="single" w:sz="18" w:space="0" w:color="BFBFBF" w:themeColor="background1" w:themeShade="BF"/>
              <w:left w:val="nil"/>
              <w:bottom w:val="nil"/>
              <w:right w:val="nil"/>
            </w:tcBorders>
          </w:tcPr>
          <w:p w14:paraId="066BAA5C" w14:textId="77777777" w:rsidR="007C3852" w:rsidRDefault="007C3852" w:rsidP="007C3852">
            <w:pPr>
              <w:widowControl w:val="0"/>
              <w:rPr>
                <w:rFonts w:ascii="Garamond" w:hAnsi="Garamond"/>
                <w:color w:val="auto"/>
                <w:sz w:val="10"/>
                <w:szCs w:val="10"/>
              </w:rPr>
            </w:pPr>
          </w:p>
          <w:p w14:paraId="6B73414B" w14:textId="77777777" w:rsidR="00AC4B32" w:rsidRPr="005852AC" w:rsidRDefault="00C57016" w:rsidP="00BF1E6B">
            <w:pPr>
              <w:widowControl w:val="0"/>
              <w:rPr>
                <w:rFonts w:ascii="Garamond" w:hAnsi="Garamond"/>
                <w:color w:val="auto"/>
                <w:sz w:val="30"/>
                <w:szCs w:val="30"/>
              </w:rPr>
            </w:pPr>
            <w:r w:rsidRPr="005852AC">
              <w:rPr>
                <w:rFonts w:ascii="Garamond" w:hAnsi="Garamond"/>
                <w:b/>
                <w:color w:val="auto"/>
                <w:sz w:val="30"/>
                <w:szCs w:val="30"/>
              </w:rPr>
              <w:t>A</w:t>
            </w:r>
            <w:r w:rsidRPr="005852AC">
              <w:rPr>
                <w:rFonts w:ascii="Garamond" w:hAnsi="Garamond"/>
                <w:color w:val="auto"/>
                <w:sz w:val="30"/>
                <w:szCs w:val="30"/>
              </w:rPr>
              <w:t xml:space="preserve">reas of </w:t>
            </w:r>
            <w:r w:rsidRPr="005852AC">
              <w:rPr>
                <w:rFonts w:ascii="Garamond" w:hAnsi="Garamond"/>
                <w:b/>
                <w:color w:val="auto"/>
                <w:sz w:val="30"/>
                <w:szCs w:val="30"/>
              </w:rPr>
              <w:t>E</w:t>
            </w:r>
            <w:r w:rsidR="00F600CC" w:rsidRPr="005852AC">
              <w:rPr>
                <w:rFonts w:ascii="Garamond" w:hAnsi="Garamond"/>
                <w:color w:val="auto"/>
                <w:sz w:val="30"/>
                <w:szCs w:val="30"/>
              </w:rPr>
              <w:t>xpertise</w:t>
            </w:r>
          </w:p>
          <w:p w14:paraId="3F9CCB17" w14:textId="77777777" w:rsidR="00AC4B32" w:rsidRPr="007C3852" w:rsidRDefault="00AC4B32" w:rsidP="007C3852">
            <w:pPr>
              <w:widowControl w:val="0"/>
              <w:rPr>
                <w:rFonts w:ascii="Garamond" w:hAnsi="Garamond"/>
                <w:smallCaps/>
                <w:color w:val="auto"/>
                <w:sz w:val="10"/>
                <w:szCs w:val="10"/>
              </w:rPr>
            </w:pPr>
          </w:p>
        </w:tc>
      </w:tr>
      <w:tr w:rsidR="00210E78" w:rsidRPr="00235CD2" w14:paraId="51F4829B" w14:textId="77777777" w:rsidTr="00322177">
        <w:trPr>
          <w:trHeight w:val="1170"/>
        </w:trPr>
        <w:tc>
          <w:tcPr>
            <w:tcW w:w="6146" w:type="dxa"/>
            <w:gridSpan w:val="2"/>
            <w:tcBorders>
              <w:top w:val="nil"/>
              <w:left w:val="nil"/>
              <w:bottom w:val="single" w:sz="18" w:space="0" w:color="BFBFBF" w:themeColor="background1" w:themeShade="BF"/>
              <w:right w:val="nil"/>
            </w:tcBorders>
          </w:tcPr>
          <w:p w14:paraId="01B2EC54" w14:textId="77777777" w:rsidR="00210E78" w:rsidRDefault="00210E78" w:rsidP="00035AFA">
            <w:pPr>
              <w:numPr>
                <w:ilvl w:val="0"/>
                <w:numId w:val="1"/>
              </w:numPr>
              <w:ind w:left="547"/>
              <w:rPr>
                <w:rFonts w:asciiTheme="majorHAnsi" w:hAnsiTheme="majorHAnsi"/>
                <w:sz w:val="22"/>
                <w:szCs w:val="22"/>
              </w:rPr>
            </w:pPr>
            <w:r>
              <w:rPr>
                <w:rFonts w:asciiTheme="majorHAnsi" w:hAnsiTheme="majorHAnsi"/>
                <w:sz w:val="22"/>
                <w:szCs w:val="22"/>
              </w:rPr>
              <w:t xml:space="preserve">QA/QC and Pre Commissioning </w:t>
            </w:r>
          </w:p>
          <w:p w14:paraId="12BC193E" w14:textId="569036D3" w:rsidR="00843814" w:rsidRPr="005852AC" w:rsidRDefault="00843814" w:rsidP="00035AFA">
            <w:pPr>
              <w:numPr>
                <w:ilvl w:val="0"/>
                <w:numId w:val="1"/>
              </w:numPr>
              <w:ind w:left="547"/>
              <w:rPr>
                <w:rFonts w:asciiTheme="majorHAnsi" w:hAnsiTheme="majorHAnsi"/>
                <w:sz w:val="22"/>
                <w:szCs w:val="22"/>
              </w:rPr>
            </w:pPr>
            <w:r>
              <w:rPr>
                <w:rFonts w:asciiTheme="majorHAnsi" w:hAnsiTheme="majorHAnsi"/>
                <w:sz w:val="22"/>
                <w:szCs w:val="22"/>
              </w:rPr>
              <w:t xml:space="preserve">QA/QC </w:t>
            </w:r>
            <w:r w:rsidR="000428A7">
              <w:rPr>
                <w:rFonts w:asciiTheme="majorHAnsi" w:hAnsiTheme="majorHAnsi"/>
                <w:sz w:val="22"/>
                <w:szCs w:val="22"/>
              </w:rPr>
              <w:t xml:space="preserve">Inspections </w:t>
            </w:r>
            <w:r>
              <w:rPr>
                <w:rFonts w:asciiTheme="majorHAnsi" w:hAnsiTheme="majorHAnsi"/>
                <w:sz w:val="22"/>
                <w:szCs w:val="22"/>
              </w:rPr>
              <w:t>of High Voltage Terminations</w:t>
            </w:r>
          </w:p>
          <w:p w14:paraId="4820F236" w14:textId="77777777" w:rsidR="00210E78" w:rsidRPr="005852AC" w:rsidRDefault="00210E78" w:rsidP="00035AFA">
            <w:pPr>
              <w:numPr>
                <w:ilvl w:val="0"/>
                <w:numId w:val="1"/>
              </w:numPr>
              <w:ind w:left="547"/>
              <w:rPr>
                <w:rFonts w:asciiTheme="majorHAnsi" w:hAnsiTheme="majorHAnsi"/>
                <w:sz w:val="22"/>
                <w:szCs w:val="22"/>
              </w:rPr>
            </w:pPr>
            <w:r>
              <w:rPr>
                <w:rFonts w:asciiTheme="majorHAnsi" w:hAnsiTheme="majorHAnsi"/>
                <w:sz w:val="22"/>
                <w:szCs w:val="22"/>
              </w:rPr>
              <w:t>Excellent Electronic Company Representation</w:t>
            </w:r>
          </w:p>
          <w:p w14:paraId="32F8D517" w14:textId="77777777" w:rsidR="00210E78" w:rsidRPr="005852AC" w:rsidRDefault="00210E78" w:rsidP="00035AFA">
            <w:pPr>
              <w:numPr>
                <w:ilvl w:val="0"/>
                <w:numId w:val="1"/>
              </w:numPr>
              <w:ind w:left="547"/>
              <w:rPr>
                <w:rFonts w:asciiTheme="majorHAnsi" w:hAnsiTheme="majorHAnsi"/>
                <w:sz w:val="22"/>
                <w:szCs w:val="22"/>
              </w:rPr>
            </w:pPr>
            <w:r>
              <w:rPr>
                <w:rFonts w:asciiTheme="majorHAnsi" w:hAnsiTheme="majorHAnsi"/>
                <w:sz w:val="22"/>
                <w:szCs w:val="22"/>
              </w:rPr>
              <w:t>Leadership, Training, Mentorship</w:t>
            </w:r>
          </w:p>
          <w:p w14:paraId="0F13AB2D" w14:textId="77777777" w:rsidR="00210E78" w:rsidRDefault="00210E78" w:rsidP="00035AFA">
            <w:pPr>
              <w:numPr>
                <w:ilvl w:val="0"/>
                <w:numId w:val="1"/>
              </w:numPr>
              <w:ind w:left="547"/>
              <w:rPr>
                <w:rFonts w:asciiTheme="majorHAnsi" w:hAnsiTheme="majorHAnsi"/>
                <w:sz w:val="22"/>
                <w:szCs w:val="22"/>
              </w:rPr>
            </w:pPr>
            <w:r>
              <w:rPr>
                <w:rFonts w:asciiTheme="majorHAnsi" w:hAnsiTheme="majorHAnsi"/>
                <w:sz w:val="22"/>
                <w:szCs w:val="22"/>
              </w:rPr>
              <w:t xml:space="preserve">Electrical Construction and Maintenance </w:t>
            </w:r>
          </w:p>
          <w:p w14:paraId="009A8C55" w14:textId="77777777" w:rsidR="00210E78" w:rsidRPr="007C3852" w:rsidRDefault="00210E78" w:rsidP="00035AFA">
            <w:pPr>
              <w:numPr>
                <w:ilvl w:val="0"/>
                <w:numId w:val="1"/>
              </w:numPr>
              <w:ind w:left="547"/>
              <w:rPr>
                <w:rFonts w:asciiTheme="majorHAnsi" w:hAnsiTheme="majorHAnsi"/>
                <w:sz w:val="22"/>
                <w:szCs w:val="22"/>
              </w:rPr>
            </w:pPr>
            <w:r>
              <w:rPr>
                <w:rFonts w:asciiTheme="majorHAnsi" w:hAnsiTheme="majorHAnsi"/>
                <w:sz w:val="22"/>
                <w:szCs w:val="22"/>
              </w:rPr>
              <w:t>UPS Repair and Troubleshooting</w:t>
            </w:r>
          </w:p>
        </w:tc>
        <w:tc>
          <w:tcPr>
            <w:tcW w:w="4204" w:type="dxa"/>
            <w:tcBorders>
              <w:top w:val="nil"/>
              <w:left w:val="nil"/>
              <w:bottom w:val="single" w:sz="18" w:space="0" w:color="BFBFBF" w:themeColor="background1" w:themeShade="BF"/>
              <w:right w:val="nil"/>
            </w:tcBorders>
          </w:tcPr>
          <w:p w14:paraId="472C1C2F" w14:textId="1F706BCF" w:rsidR="00A123F3" w:rsidRDefault="00A123F3" w:rsidP="00322177">
            <w:pPr>
              <w:numPr>
                <w:ilvl w:val="0"/>
                <w:numId w:val="1"/>
              </w:numPr>
              <w:ind w:left="547"/>
              <w:rPr>
                <w:rFonts w:asciiTheme="majorHAnsi" w:hAnsiTheme="majorHAnsi"/>
                <w:sz w:val="22"/>
                <w:szCs w:val="22"/>
              </w:rPr>
            </w:pPr>
            <w:r>
              <w:rPr>
                <w:rFonts w:asciiTheme="majorHAnsi" w:hAnsiTheme="majorHAnsi"/>
                <w:sz w:val="22"/>
                <w:szCs w:val="22"/>
              </w:rPr>
              <w:t>ISCT (Commissioning and Startup)</w:t>
            </w:r>
          </w:p>
          <w:p w14:paraId="7640DED8" w14:textId="77777777" w:rsidR="000428A7" w:rsidRDefault="000428A7" w:rsidP="00322177">
            <w:pPr>
              <w:numPr>
                <w:ilvl w:val="0"/>
                <w:numId w:val="1"/>
              </w:numPr>
              <w:ind w:left="547"/>
              <w:rPr>
                <w:rFonts w:asciiTheme="majorHAnsi" w:hAnsiTheme="majorHAnsi"/>
                <w:sz w:val="22"/>
                <w:szCs w:val="22"/>
              </w:rPr>
            </w:pPr>
            <w:r>
              <w:rPr>
                <w:rFonts w:asciiTheme="majorHAnsi" w:hAnsiTheme="majorHAnsi"/>
                <w:sz w:val="22"/>
                <w:szCs w:val="22"/>
              </w:rPr>
              <w:t>Cable and Bus Testing</w:t>
            </w:r>
          </w:p>
          <w:p w14:paraId="31B1F4F0" w14:textId="2AA136C1" w:rsidR="000428A7" w:rsidRDefault="000428A7" w:rsidP="00322177">
            <w:pPr>
              <w:numPr>
                <w:ilvl w:val="0"/>
                <w:numId w:val="1"/>
              </w:numPr>
              <w:ind w:left="547"/>
              <w:rPr>
                <w:rFonts w:asciiTheme="majorHAnsi" w:hAnsiTheme="majorHAnsi"/>
                <w:sz w:val="22"/>
                <w:szCs w:val="22"/>
              </w:rPr>
            </w:pPr>
            <w:r>
              <w:rPr>
                <w:rFonts w:asciiTheme="majorHAnsi" w:hAnsiTheme="majorHAnsi"/>
                <w:sz w:val="22"/>
                <w:szCs w:val="22"/>
              </w:rPr>
              <w:t>Breaker and Relay Testing</w:t>
            </w:r>
          </w:p>
          <w:p w14:paraId="36E4AB3B" w14:textId="273769B1" w:rsidR="00322177" w:rsidRPr="00322177" w:rsidRDefault="000428A7" w:rsidP="00322177">
            <w:pPr>
              <w:numPr>
                <w:ilvl w:val="0"/>
                <w:numId w:val="1"/>
              </w:numPr>
              <w:ind w:left="547"/>
              <w:rPr>
                <w:rFonts w:asciiTheme="majorHAnsi" w:hAnsiTheme="majorHAnsi"/>
                <w:sz w:val="22"/>
                <w:szCs w:val="22"/>
              </w:rPr>
            </w:pPr>
            <w:r>
              <w:rPr>
                <w:rFonts w:asciiTheme="majorHAnsi" w:hAnsiTheme="majorHAnsi"/>
                <w:sz w:val="22"/>
                <w:szCs w:val="22"/>
              </w:rPr>
              <w:t>Electrical Testing of HV/</w:t>
            </w:r>
            <w:r w:rsidR="00322177">
              <w:rPr>
                <w:rFonts w:asciiTheme="majorHAnsi" w:hAnsiTheme="majorHAnsi"/>
                <w:sz w:val="22"/>
                <w:szCs w:val="22"/>
              </w:rPr>
              <w:t xml:space="preserve">MV </w:t>
            </w:r>
            <w:r>
              <w:rPr>
                <w:rFonts w:asciiTheme="majorHAnsi" w:hAnsiTheme="majorHAnsi"/>
                <w:sz w:val="22"/>
                <w:szCs w:val="22"/>
              </w:rPr>
              <w:t>Equipment</w:t>
            </w:r>
          </w:p>
          <w:p w14:paraId="44064815" w14:textId="77777777" w:rsidR="00210E78" w:rsidRPr="005852AC" w:rsidRDefault="00210E78" w:rsidP="00035AFA">
            <w:pPr>
              <w:numPr>
                <w:ilvl w:val="0"/>
                <w:numId w:val="1"/>
              </w:numPr>
              <w:ind w:left="547"/>
              <w:rPr>
                <w:rFonts w:asciiTheme="majorHAnsi" w:hAnsiTheme="majorHAnsi"/>
                <w:sz w:val="22"/>
                <w:szCs w:val="22"/>
              </w:rPr>
            </w:pPr>
            <w:r>
              <w:rPr>
                <w:rFonts w:asciiTheme="majorHAnsi" w:hAnsiTheme="majorHAnsi"/>
                <w:sz w:val="22"/>
                <w:szCs w:val="22"/>
              </w:rPr>
              <w:t>Piping of Class Specific Buildings</w:t>
            </w:r>
          </w:p>
          <w:p w14:paraId="4008381A" w14:textId="77777777" w:rsidR="00210E78" w:rsidRPr="005852AC" w:rsidRDefault="00210E78" w:rsidP="00035AFA">
            <w:pPr>
              <w:numPr>
                <w:ilvl w:val="0"/>
                <w:numId w:val="1"/>
              </w:numPr>
              <w:ind w:left="547"/>
              <w:rPr>
                <w:rFonts w:asciiTheme="majorHAnsi" w:hAnsiTheme="majorHAnsi"/>
                <w:sz w:val="22"/>
                <w:szCs w:val="22"/>
              </w:rPr>
            </w:pPr>
            <w:r>
              <w:rPr>
                <w:rFonts w:asciiTheme="majorHAnsi" w:hAnsiTheme="majorHAnsi"/>
                <w:sz w:val="22"/>
                <w:szCs w:val="22"/>
              </w:rPr>
              <w:t>PLC Installation and Termination</w:t>
            </w:r>
          </w:p>
          <w:p w14:paraId="165D2706" w14:textId="77777777" w:rsidR="00210E78" w:rsidRDefault="00210E78" w:rsidP="00035AFA">
            <w:pPr>
              <w:numPr>
                <w:ilvl w:val="0"/>
                <w:numId w:val="1"/>
              </w:numPr>
              <w:ind w:left="547"/>
              <w:rPr>
                <w:rFonts w:asciiTheme="majorHAnsi" w:hAnsiTheme="majorHAnsi"/>
                <w:sz w:val="22"/>
                <w:szCs w:val="22"/>
              </w:rPr>
            </w:pPr>
            <w:r>
              <w:rPr>
                <w:rFonts w:asciiTheme="majorHAnsi" w:hAnsiTheme="majorHAnsi"/>
                <w:sz w:val="22"/>
                <w:szCs w:val="22"/>
              </w:rPr>
              <w:t>MCC Installation and Plant Start-Up</w:t>
            </w:r>
          </w:p>
          <w:p w14:paraId="7AAC0CEF" w14:textId="77777777" w:rsidR="00005A12" w:rsidRDefault="00210E78" w:rsidP="00035AFA">
            <w:pPr>
              <w:numPr>
                <w:ilvl w:val="0"/>
                <w:numId w:val="1"/>
              </w:numPr>
              <w:ind w:left="547"/>
              <w:rPr>
                <w:rFonts w:asciiTheme="majorHAnsi" w:hAnsiTheme="majorHAnsi"/>
                <w:sz w:val="22"/>
                <w:szCs w:val="22"/>
              </w:rPr>
            </w:pPr>
            <w:r>
              <w:rPr>
                <w:rFonts w:asciiTheme="majorHAnsi" w:hAnsiTheme="majorHAnsi"/>
                <w:sz w:val="22"/>
                <w:szCs w:val="22"/>
              </w:rPr>
              <w:t>We</w:t>
            </w:r>
            <w:r w:rsidR="00005A12">
              <w:rPr>
                <w:rFonts w:asciiTheme="majorHAnsi" w:hAnsiTheme="majorHAnsi"/>
                <w:sz w:val="22"/>
                <w:szCs w:val="22"/>
              </w:rPr>
              <w:t>ll Pad, Battery and Remote Site</w:t>
            </w:r>
          </w:p>
          <w:p w14:paraId="0EAEC209" w14:textId="7AC88BE7" w:rsidR="00210E78" w:rsidRDefault="00210E78" w:rsidP="00035AFA">
            <w:pPr>
              <w:numPr>
                <w:ilvl w:val="0"/>
                <w:numId w:val="1"/>
              </w:numPr>
              <w:ind w:left="547"/>
              <w:rPr>
                <w:rFonts w:asciiTheme="majorHAnsi" w:hAnsiTheme="majorHAnsi"/>
                <w:sz w:val="22"/>
                <w:szCs w:val="22"/>
              </w:rPr>
            </w:pPr>
            <w:r>
              <w:rPr>
                <w:rFonts w:asciiTheme="majorHAnsi" w:hAnsiTheme="majorHAnsi"/>
                <w:sz w:val="22"/>
                <w:szCs w:val="22"/>
              </w:rPr>
              <w:t>Construction, Maintenance, and Troubleshooting</w:t>
            </w:r>
          </w:p>
          <w:p w14:paraId="6156973A" w14:textId="77777777" w:rsidR="00210E78" w:rsidRPr="007C3852" w:rsidRDefault="00210E78" w:rsidP="00035AFA">
            <w:pPr>
              <w:ind w:left="187"/>
              <w:rPr>
                <w:rFonts w:ascii="Garamond" w:hAnsi="Garamond"/>
                <w:sz w:val="10"/>
                <w:szCs w:val="10"/>
              </w:rPr>
            </w:pPr>
          </w:p>
        </w:tc>
      </w:tr>
      <w:tr w:rsidR="00210E78" w:rsidRPr="007C3852" w14:paraId="521E773F" w14:textId="77777777" w:rsidTr="00322177">
        <w:tc>
          <w:tcPr>
            <w:tcW w:w="10350" w:type="dxa"/>
            <w:gridSpan w:val="3"/>
            <w:tcBorders>
              <w:top w:val="single" w:sz="18" w:space="0" w:color="BFBFBF" w:themeColor="background1" w:themeShade="BF"/>
              <w:left w:val="nil"/>
              <w:bottom w:val="nil"/>
              <w:right w:val="nil"/>
            </w:tcBorders>
          </w:tcPr>
          <w:p w14:paraId="2C435BC9" w14:textId="130E6765" w:rsidR="00210E78" w:rsidRDefault="00210E78" w:rsidP="009171ED">
            <w:pPr>
              <w:widowControl w:val="0"/>
              <w:rPr>
                <w:rFonts w:ascii="Garamond" w:hAnsi="Garamond"/>
                <w:color w:val="auto"/>
                <w:sz w:val="10"/>
                <w:szCs w:val="10"/>
              </w:rPr>
            </w:pPr>
          </w:p>
          <w:p w14:paraId="2F2501F1" w14:textId="77777777" w:rsidR="00210E78" w:rsidRPr="005852AC" w:rsidRDefault="00210E78" w:rsidP="009171ED">
            <w:pPr>
              <w:widowControl w:val="0"/>
              <w:rPr>
                <w:rFonts w:ascii="Garamond" w:hAnsi="Garamond"/>
                <w:color w:val="auto"/>
                <w:sz w:val="30"/>
                <w:szCs w:val="30"/>
              </w:rPr>
            </w:pPr>
            <w:r>
              <w:rPr>
                <w:rFonts w:ascii="Garamond" w:hAnsi="Garamond"/>
                <w:b/>
                <w:color w:val="auto"/>
                <w:sz w:val="30"/>
                <w:szCs w:val="30"/>
              </w:rPr>
              <w:t>E</w:t>
            </w:r>
            <w:r w:rsidRPr="007A3B76">
              <w:rPr>
                <w:rFonts w:ascii="Garamond" w:hAnsi="Garamond"/>
                <w:color w:val="auto"/>
                <w:sz w:val="30"/>
                <w:szCs w:val="30"/>
              </w:rPr>
              <w:t>ducation</w:t>
            </w:r>
          </w:p>
          <w:p w14:paraId="39C83ED0" w14:textId="77777777" w:rsidR="00210E78" w:rsidRPr="007C3852" w:rsidRDefault="00210E78" w:rsidP="009171ED">
            <w:pPr>
              <w:widowControl w:val="0"/>
              <w:rPr>
                <w:rFonts w:ascii="Garamond" w:hAnsi="Garamond"/>
                <w:smallCaps/>
                <w:color w:val="auto"/>
                <w:sz w:val="10"/>
                <w:szCs w:val="10"/>
              </w:rPr>
            </w:pPr>
          </w:p>
        </w:tc>
      </w:tr>
      <w:tr w:rsidR="00210E78" w:rsidRPr="007C3852" w14:paraId="25906508" w14:textId="77777777" w:rsidTr="00322177">
        <w:trPr>
          <w:trHeight w:val="1170"/>
        </w:trPr>
        <w:tc>
          <w:tcPr>
            <w:tcW w:w="10350" w:type="dxa"/>
            <w:gridSpan w:val="3"/>
            <w:tcBorders>
              <w:top w:val="nil"/>
              <w:left w:val="nil"/>
              <w:bottom w:val="single" w:sz="18" w:space="0" w:color="BFBFBF" w:themeColor="background1" w:themeShade="BF"/>
              <w:right w:val="nil"/>
            </w:tcBorders>
          </w:tcPr>
          <w:p w14:paraId="75D182E0" w14:textId="77777777" w:rsidR="00210E78" w:rsidRDefault="00210E78" w:rsidP="007A3B76">
            <w:pPr>
              <w:spacing w:line="276" w:lineRule="auto"/>
              <w:rPr>
                <w:rFonts w:asciiTheme="majorHAnsi" w:hAnsiTheme="majorHAnsi"/>
                <w:sz w:val="22"/>
                <w:szCs w:val="22"/>
              </w:rPr>
            </w:pPr>
            <w:r w:rsidRPr="007A3B76">
              <w:rPr>
                <w:rFonts w:asciiTheme="majorHAnsi" w:hAnsiTheme="majorHAnsi"/>
                <w:b/>
                <w:sz w:val="22"/>
                <w:szCs w:val="22"/>
              </w:rPr>
              <w:t>20</w:t>
            </w:r>
            <w:r>
              <w:rPr>
                <w:rFonts w:asciiTheme="majorHAnsi" w:hAnsiTheme="majorHAnsi"/>
                <w:b/>
                <w:sz w:val="22"/>
                <w:szCs w:val="22"/>
              </w:rPr>
              <w:t>17</w:t>
            </w:r>
            <w:r>
              <w:rPr>
                <w:rFonts w:asciiTheme="majorHAnsi" w:hAnsiTheme="majorHAnsi"/>
                <w:sz w:val="22"/>
                <w:szCs w:val="22"/>
              </w:rPr>
              <w:t xml:space="preserve">     </w:t>
            </w:r>
            <w:r w:rsidR="00B90B80">
              <w:rPr>
                <w:rFonts w:asciiTheme="majorHAnsi" w:hAnsiTheme="majorHAnsi"/>
                <w:sz w:val="22"/>
                <w:szCs w:val="22"/>
              </w:rPr>
              <w:t>Master Electrician Certification (PME)</w:t>
            </w:r>
          </w:p>
          <w:p w14:paraId="3E12E968" w14:textId="31760678" w:rsidR="00843814" w:rsidRDefault="00843814" w:rsidP="007A3B76">
            <w:pPr>
              <w:spacing w:line="276" w:lineRule="auto"/>
              <w:rPr>
                <w:rFonts w:asciiTheme="majorHAnsi" w:hAnsiTheme="majorHAnsi"/>
                <w:sz w:val="22"/>
                <w:szCs w:val="22"/>
              </w:rPr>
            </w:pPr>
            <w:r>
              <w:rPr>
                <w:rFonts w:asciiTheme="majorHAnsi" w:hAnsiTheme="majorHAnsi"/>
                <w:sz w:val="22"/>
                <w:szCs w:val="22"/>
              </w:rPr>
              <w:t>2015     Power Systems Electrician 3</w:t>
            </w:r>
            <w:r w:rsidRPr="00843814">
              <w:rPr>
                <w:rFonts w:asciiTheme="majorHAnsi" w:hAnsiTheme="majorHAnsi"/>
                <w:sz w:val="22"/>
                <w:szCs w:val="22"/>
                <w:vertAlign w:val="superscript"/>
              </w:rPr>
              <w:t>rd</w:t>
            </w:r>
            <w:r>
              <w:rPr>
                <w:rFonts w:asciiTheme="majorHAnsi" w:hAnsiTheme="majorHAnsi"/>
                <w:sz w:val="22"/>
                <w:szCs w:val="22"/>
              </w:rPr>
              <w:t xml:space="preserve"> YR </w:t>
            </w:r>
          </w:p>
          <w:p w14:paraId="0196C729" w14:textId="77777777" w:rsidR="00210E78" w:rsidRPr="00EA39B1" w:rsidRDefault="00210E78" w:rsidP="007A3B76">
            <w:pPr>
              <w:spacing w:line="276" w:lineRule="auto"/>
              <w:rPr>
                <w:rFonts w:asciiTheme="majorHAnsi" w:hAnsiTheme="majorHAnsi"/>
                <w:sz w:val="22"/>
                <w:szCs w:val="22"/>
              </w:rPr>
            </w:pPr>
            <w:r w:rsidRPr="007A3B76">
              <w:rPr>
                <w:rFonts w:asciiTheme="majorHAnsi" w:hAnsiTheme="majorHAnsi"/>
                <w:b/>
                <w:sz w:val="22"/>
                <w:szCs w:val="22"/>
              </w:rPr>
              <w:t>201</w:t>
            </w:r>
            <w:r w:rsidR="00B90B80">
              <w:rPr>
                <w:rFonts w:asciiTheme="majorHAnsi" w:hAnsiTheme="majorHAnsi"/>
                <w:b/>
                <w:sz w:val="22"/>
                <w:szCs w:val="22"/>
              </w:rPr>
              <w:t>2</w:t>
            </w:r>
            <w:r>
              <w:rPr>
                <w:rFonts w:asciiTheme="majorHAnsi" w:hAnsiTheme="majorHAnsi"/>
                <w:sz w:val="22"/>
                <w:szCs w:val="22"/>
              </w:rPr>
              <w:t xml:space="preserve">     </w:t>
            </w:r>
            <w:r w:rsidR="00B90B80">
              <w:rPr>
                <w:rFonts w:asciiTheme="majorHAnsi" w:hAnsiTheme="majorHAnsi"/>
                <w:sz w:val="22"/>
                <w:szCs w:val="22"/>
              </w:rPr>
              <w:t>Red Seal Journeyman Electrician (RSE)</w:t>
            </w:r>
          </w:p>
          <w:p w14:paraId="10632612" w14:textId="77777777" w:rsidR="00210E78" w:rsidRPr="00EA39B1" w:rsidRDefault="00B90B80" w:rsidP="007A3B76">
            <w:pPr>
              <w:spacing w:line="276" w:lineRule="auto"/>
              <w:rPr>
                <w:rFonts w:asciiTheme="majorHAnsi" w:hAnsiTheme="majorHAnsi"/>
                <w:sz w:val="22"/>
                <w:szCs w:val="22"/>
              </w:rPr>
            </w:pPr>
            <w:r>
              <w:rPr>
                <w:rFonts w:asciiTheme="majorHAnsi" w:hAnsiTheme="majorHAnsi"/>
                <w:b/>
                <w:sz w:val="22"/>
                <w:szCs w:val="22"/>
              </w:rPr>
              <w:t>2003</w:t>
            </w:r>
            <w:r w:rsidR="00210E78">
              <w:rPr>
                <w:rFonts w:asciiTheme="majorHAnsi" w:hAnsiTheme="majorHAnsi"/>
                <w:sz w:val="22"/>
                <w:szCs w:val="22"/>
              </w:rPr>
              <w:t xml:space="preserve">     </w:t>
            </w:r>
            <w:r>
              <w:rPr>
                <w:rFonts w:asciiTheme="majorHAnsi" w:hAnsiTheme="majorHAnsi"/>
                <w:sz w:val="22"/>
                <w:szCs w:val="22"/>
              </w:rPr>
              <w:t xml:space="preserve">High School Diploma </w:t>
            </w:r>
          </w:p>
          <w:p w14:paraId="46B84087" w14:textId="77777777" w:rsidR="00210E78" w:rsidRPr="007A3B76" w:rsidRDefault="00210E78" w:rsidP="00B90B80">
            <w:pPr>
              <w:spacing w:line="276" w:lineRule="auto"/>
              <w:rPr>
                <w:rFonts w:ascii="Garamond" w:hAnsi="Garamond"/>
                <w:sz w:val="10"/>
                <w:szCs w:val="10"/>
              </w:rPr>
            </w:pPr>
          </w:p>
        </w:tc>
      </w:tr>
      <w:tr w:rsidR="00210E78" w:rsidRPr="00235CD2" w14:paraId="4FD3B319" w14:textId="77777777" w:rsidTr="00322177">
        <w:tblPrEx>
          <w:tblBorders>
            <w:top w:val="single" w:sz="18" w:space="0" w:color="000000"/>
            <w:left w:val="none" w:sz="0" w:space="0" w:color="auto"/>
            <w:bottom w:val="none" w:sz="0" w:space="0" w:color="auto"/>
            <w:right w:val="none" w:sz="0" w:space="0" w:color="auto"/>
            <w:insideH w:val="none" w:sz="0" w:space="0" w:color="auto"/>
            <w:insideV w:val="none" w:sz="0" w:space="0" w:color="auto"/>
          </w:tblBorders>
        </w:tblPrEx>
        <w:trPr>
          <w:trHeight w:val="436"/>
        </w:trPr>
        <w:tc>
          <w:tcPr>
            <w:tcW w:w="5375" w:type="dxa"/>
            <w:tcBorders>
              <w:top w:val="single" w:sz="18" w:space="0" w:color="BFBFBF" w:themeColor="background1" w:themeShade="BF"/>
              <w:left w:val="nil"/>
              <w:bottom w:val="nil"/>
              <w:right w:val="nil"/>
            </w:tcBorders>
            <w:shd w:val="clear" w:color="auto" w:fill="auto"/>
          </w:tcPr>
          <w:p w14:paraId="2F80A7F1" w14:textId="77777777" w:rsidR="00210E78" w:rsidRPr="007C0002" w:rsidRDefault="00210E78" w:rsidP="00BF1E6B">
            <w:pPr>
              <w:widowControl w:val="0"/>
              <w:rPr>
                <w:rFonts w:ascii="Garamond" w:hAnsi="Garamond"/>
                <w:color w:val="auto"/>
                <w:sz w:val="10"/>
                <w:szCs w:val="10"/>
              </w:rPr>
            </w:pPr>
          </w:p>
          <w:p w14:paraId="75B79FB0" w14:textId="07129329" w:rsidR="00210E78" w:rsidRDefault="000428A7" w:rsidP="007C0002">
            <w:pPr>
              <w:widowControl w:val="0"/>
              <w:rPr>
                <w:rFonts w:ascii="Garamond" w:hAnsi="Garamond"/>
                <w:color w:val="auto"/>
                <w:sz w:val="30"/>
                <w:szCs w:val="30"/>
              </w:rPr>
            </w:pPr>
            <w:r>
              <w:rPr>
                <w:rFonts w:ascii="Garamond" w:hAnsi="Garamond"/>
                <w:b/>
                <w:color w:val="auto"/>
                <w:sz w:val="30"/>
                <w:szCs w:val="30"/>
              </w:rPr>
              <w:t>L</w:t>
            </w:r>
            <w:r>
              <w:rPr>
                <w:rFonts w:ascii="Garamond" w:hAnsi="Garamond"/>
                <w:color w:val="auto"/>
                <w:sz w:val="30"/>
                <w:szCs w:val="30"/>
              </w:rPr>
              <w:t>eadership</w:t>
            </w:r>
            <w:r w:rsidR="00210E78">
              <w:rPr>
                <w:rFonts w:ascii="Garamond" w:hAnsi="Garamond"/>
                <w:b/>
                <w:color w:val="auto"/>
                <w:sz w:val="30"/>
                <w:szCs w:val="30"/>
              </w:rPr>
              <w:t xml:space="preserve"> S</w:t>
            </w:r>
            <w:r w:rsidR="00210E78" w:rsidRPr="007C0002">
              <w:rPr>
                <w:rFonts w:ascii="Garamond" w:hAnsi="Garamond"/>
                <w:color w:val="auto"/>
                <w:sz w:val="30"/>
                <w:szCs w:val="30"/>
              </w:rPr>
              <w:t>kills</w:t>
            </w:r>
          </w:p>
          <w:p w14:paraId="20762CA8" w14:textId="77777777" w:rsidR="00210E78" w:rsidRPr="007C0002" w:rsidRDefault="00210E78" w:rsidP="007C0002">
            <w:pPr>
              <w:widowControl w:val="0"/>
              <w:rPr>
                <w:rFonts w:ascii="Garamond" w:hAnsi="Garamond"/>
                <w:color w:val="auto"/>
                <w:sz w:val="10"/>
                <w:szCs w:val="10"/>
              </w:rPr>
            </w:pPr>
          </w:p>
        </w:tc>
        <w:tc>
          <w:tcPr>
            <w:tcW w:w="4975" w:type="dxa"/>
            <w:gridSpan w:val="2"/>
            <w:tcBorders>
              <w:top w:val="single" w:sz="18" w:space="0" w:color="BFBFBF" w:themeColor="background1" w:themeShade="BF"/>
              <w:left w:val="nil"/>
              <w:bottom w:val="nil"/>
              <w:right w:val="nil"/>
            </w:tcBorders>
            <w:shd w:val="clear" w:color="auto" w:fill="auto"/>
          </w:tcPr>
          <w:p w14:paraId="709BFD79" w14:textId="77777777" w:rsidR="00210E78" w:rsidRPr="007C0002" w:rsidRDefault="00210E78" w:rsidP="007C0002">
            <w:pPr>
              <w:widowControl w:val="0"/>
              <w:rPr>
                <w:rFonts w:ascii="Garamond" w:hAnsi="Garamond"/>
                <w:color w:val="auto"/>
                <w:sz w:val="10"/>
                <w:szCs w:val="10"/>
              </w:rPr>
            </w:pPr>
          </w:p>
          <w:p w14:paraId="2B57FFFF" w14:textId="77777777" w:rsidR="00210E78" w:rsidRDefault="00B90B80" w:rsidP="007C0002">
            <w:pPr>
              <w:widowControl w:val="0"/>
              <w:rPr>
                <w:rFonts w:ascii="Garamond" w:hAnsi="Garamond"/>
                <w:color w:val="auto"/>
                <w:sz w:val="30"/>
                <w:szCs w:val="30"/>
              </w:rPr>
            </w:pPr>
            <w:r>
              <w:rPr>
                <w:rFonts w:ascii="Garamond" w:hAnsi="Garamond"/>
                <w:b/>
                <w:color w:val="auto"/>
                <w:sz w:val="30"/>
                <w:szCs w:val="30"/>
              </w:rPr>
              <w:t>E</w:t>
            </w:r>
            <w:r>
              <w:rPr>
                <w:rFonts w:ascii="Garamond" w:hAnsi="Garamond"/>
                <w:color w:val="auto"/>
                <w:sz w:val="30"/>
                <w:szCs w:val="30"/>
              </w:rPr>
              <w:t>lectrical</w:t>
            </w:r>
            <w:r w:rsidR="00210E78">
              <w:rPr>
                <w:rFonts w:ascii="Garamond" w:hAnsi="Garamond"/>
                <w:b/>
                <w:color w:val="auto"/>
                <w:sz w:val="30"/>
                <w:szCs w:val="30"/>
              </w:rPr>
              <w:t xml:space="preserve"> S</w:t>
            </w:r>
            <w:r w:rsidR="00210E78" w:rsidRPr="007C0002">
              <w:rPr>
                <w:rFonts w:ascii="Garamond" w:hAnsi="Garamond"/>
                <w:color w:val="auto"/>
                <w:sz w:val="30"/>
                <w:szCs w:val="30"/>
              </w:rPr>
              <w:t>kills</w:t>
            </w:r>
          </w:p>
          <w:p w14:paraId="6A04A8FC" w14:textId="77777777" w:rsidR="00210E78" w:rsidRPr="007C0002" w:rsidRDefault="00210E78" w:rsidP="007C0002">
            <w:pPr>
              <w:widowControl w:val="0"/>
              <w:rPr>
                <w:rFonts w:ascii="Garamond" w:hAnsi="Garamond"/>
                <w:color w:val="auto"/>
                <w:sz w:val="10"/>
                <w:szCs w:val="10"/>
              </w:rPr>
            </w:pPr>
          </w:p>
        </w:tc>
      </w:tr>
      <w:tr w:rsidR="00210E78" w:rsidRPr="00235CD2" w14:paraId="7166BB8D" w14:textId="77777777" w:rsidTr="00322177">
        <w:tblPrEx>
          <w:tblBorders>
            <w:top w:val="single" w:sz="18" w:space="0" w:color="000000"/>
            <w:left w:val="none" w:sz="0" w:space="0" w:color="auto"/>
            <w:bottom w:val="none" w:sz="0" w:space="0" w:color="auto"/>
            <w:right w:val="none" w:sz="0" w:space="0" w:color="auto"/>
            <w:insideH w:val="none" w:sz="0" w:space="0" w:color="auto"/>
            <w:insideV w:val="none" w:sz="0" w:space="0" w:color="auto"/>
          </w:tblBorders>
        </w:tblPrEx>
        <w:trPr>
          <w:trHeight w:val="1625"/>
        </w:trPr>
        <w:tc>
          <w:tcPr>
            <w:tcW w:w="5375" w:type="dxa"/>
            <w:tcBorders>
              <w:top w:val="nil"/>
              <w:left w:val="nil"/>
              <w:bottom w:val="single" w:sz="18" w:space="0" w:color="BFBFBF" w:themeColor="background1" w:themeShade="BF"/>
              <w:right w:val="nil"/>
            </w:tcBorders>
            <w:shd w:val="clear" w:color="auto" w:fill="auto"/>
          </w:tcPr>
          <w:p w14:paraId="078AA0F9" w14:textId="77777777" w:rsidR="00210E78" w:rsidRPr="00652553" w:rsidRDefault="00210E78" w:rsidP="00652553">
            <w:pPr>
              <w:rPr>
                <w:rFonts w:ascii="Garamond" w:hAnsi="Garamond"/>
                <w:sz w:val="10"/>
                <w:szCs w:val="10"/>
              </w:rPr>
            </w:pPr>
          </w:p>
          <w:p w14:paraId="6C4E3098" w14:textId="77777777" w:rsidR="00210E78" w:rsidRPr="005852AC" w:rsidRDefault="00210E78" w:rsidP="007C0002">
            <w:pPr>
              <w:numPr>
                <w:ilvl w:val="0"/>
                <w:numId w:val="1"/>
              </w:numPr>
              <w:ind w:left="547"/>
              <w:rPr>
                <w:rFonts w:asciiTheme="majorHAnsi" w:hAnsiTheme="majorHAnsi"/>
                <w:sz w:val="22"/>
                <w:szCs w:val="22"/>
              </w:rPr>
            </w:pPr>
            <w:r>
              <w:rPr>
                <w:rFonts w:asciiTheme="majorHAnsi" w:hAnsiTheme="majorHAnsi"/>
                <w:sz w:val="22"/>
                <w:szCs w:val="22"/>
              </w:rPr>
              <w:t>Evaluating risks and developing strategies to overcome project obstacles</w:t>
            </w:r>
          </w:p>
          <w:p w14:paraId="56831E1F" w14:textId="77777777" w:rsidR="00210E78" w:rsidRDefault="00210E78" w:rsidP="007C0002">
            <w:pPr>
              <w:numPr>
                <w:ilvl w:val="0"/>
                <w:numId w:val="1"/>
              </w:numPr>
              <w:ind w:left="547"/>
              <w:rPr>
                <w:rFonts w:asciiTheme="majorHAnsi" w:hAnsiTheme="majorHAnsi"/>
                <w:sz w:val="22"/>
                <w:szCs w:val="22"/>
              </w:rPr>
            </w:pPr>
            <w:r>
              <w:rPr>
                <w:rFonts w:asciiTheme="majorHAnsi" w:hAnsiTheme="majorHAnsi"/>
                <w:sz w:val="22"/>
                <w:szCs w:val="22"/>
              </w:rPr>
              <w:t>Resolving issues in a timely / effectively manner</w:t>
            </w:r>
          </w:p>
          <w:p w14:paraId="7F277967" w14:textId="77777777" w:rsidR="00210E78" w:rsidRDefault="00210E78" w:rsidP="007C0002">
            <w:pPr>
              <w:numPr>
                <w:ilvl w:val="0"/>
                <w:numId w:val="1"/>
              </w:numPr>
              <w:ind w:left="547"/>
              <w:rPr>
                <w:rFonts w:asciiTheme="majorHAnsi" w:hAnsiTheme="majorHAnsi"/>
                <w:sz w:val="22"/>
                <w:szCs w:val="22"/>
              </w:rPr>
            </w:pPr>
            <w:r>
              <w:rPr>
                <w:rFonts w:asciiTheme="majorHAnsi" w:hAnsiTheme="majorHAnsi"/>
                <w:sz w:val="22"/>
                <w:szCs w:val="22"/>
              </w:rPr>
              <w:t>Exceptional focus with the ability to lead and develop a team</w:t>
            </w:r>
          </w:p>
          <w:p w14:paraId="28696512" w14:textId="77777777" w:rsidR="00210E78" w:rsidRDefault="00B90B80" w:rsidP="007C0002">
            <w:pPr>
              <w:numPr>
                <w:ilvl w:val="0"/>
                <w:numId w:val="1"/>
              </w:numPr>
              <w:ind w:left="547"/>
              <w:rPr>
                <w:rFonts w:asciiTheme="majorHAnsi" w:hAnsiTheme="majorHAnsi"/>
                <w:sz w:val="22"/>
                <w:szCs w:val="22"/>
              </w:rPr>
            </w:pPr>
            <w:r>
              <w:rPr>
                <w:rFonts w:asciiTheme="majorHAnsi" w:hAnsiTheme="majorHAnsi"/>
                <w:sz w:val="22"/>
                <w:szCs w:val="22"/>
              </w:rPr>
              <w:t xml:space="preserve">Passionate, honest, with the ability to adapt to various management styles </w:t>
            </w:r>
            <w:r w:rsidR="00210E78">
              <w:rPr>
                <w:rFonts w:asciiTheme="majorHAnsi" w:hAnsiTheme="majorHAnsi"/>
                <w:sz w:val="22"/>
                <w:szCs w:val="22"/>
              </w:rPr>
              <w:t>and techniques</w:t>
            </w:r>
          </w:p>
          <w:p w14:paraId="5BF5B5D0" w14:textId="15447C9B" w:rsidR="00210E78" w:rsidRPr="000428A7" w:rsidRDefault="00210E78" w:rsidP="000428A7">
            <w:pPr>
              <w:numPr>
                <w:ilvl w:val="0"/>
                <w:numId w:val="1"/>
              </w:numPr>
              <w:ind w:left="547"/>
              <w:rPr>
                <w:rFonts w:asciiTheme="majorHAnsi" w:hAnsiTheme="majorHAnsi"/>
                <w:sz w:val="22"/>
                <w:szCs w:val="22"/>
              </w:rPr>
            </w:pPr>
            <w:r>
              <w:rPr>
                <w:rFonts w:asciiTheme="majorHAnsi" w:hAnsiTheme="majorHAnsi"/>
                <w:sz w:val="22"/>
                <w:szCs w:val="22"/>
              </w:rPr>
              <w:t>Ability to prioritize jobs and work under time-restricted deadlines</w:t>
            </w:r>
          </w:p>
        </w:tc>
        <w:tc>
          <w:tcPr>
            <w:tcW w:w="4975" w:type="dxa"/>
            <w:gridSpan w:val="2"/>
            <w:tcBorders>
              <w:top w:val="nil"/>
              <w:left w:val="nil"/>
              <w:bottom w:val="single" w:sz="18" w:space="0" w:color="BFBFBF" w:themeColor="background1" w:themeShade="BF"/>
              <w:right w:val="nil"/>
            </w:tcBorders>
            <w:shd w:val="clear" w:color="auto" w:fill="auto"/>
          </w:tcPr>
          <w:p w14:paraId="7C4CC9EB" w14:textId="77777777" w:rsidR="00210E78" w:rsidRDefault="00210E78">
            <w:pPr>
              <w:rPr>
                <w:rFonts w:ascii="Garamond" w:hAnsi="Garamond"/>
                <w:color w:val="auto"/>
                <w:sz w:val="10"/>
                <w:szCs w:val="10"/>
              </w:rPr>
            </w:pPr>
          </w:p>
          <w:p w14:paraId="1F742C9F" w14:textId="46C1E5DA" w:rsidR="000428A7" w:rsidRPr="000428A7" w:rsidRDefault="00843814" w:rsidP="000428A7">
            <w:pPr>
              <w:numPr>
                <w:ilvl w:val="0"/>
                <w:numId w:val="1"/>
              </w:numPr>
              <w:ind w:left="547"/>
              <w:rPr>
                <w:rFonts w:asciiTheme="majorHAnsi" w:hAnsiTheme="majorHAnsi"/>
                <w:sz w:val="22"/>
                <w:szCs w:val="22"/>
              </w:rPr>
            </w:pPr>
            <w:r>
              <w:rPr>
                <w:rFonts w:asciiTheme="majorHAnsi" w:hAnsiTheme="majorHAnsi"/>
                <w:sz w:val="22"/>
                <w:szCs w:val="22"/>
              </w:rPr>
              <w:t>Electrical Testing of High Voltage and Medium Voltage</w:t>
            </w:r>
          </w:p>
          <w:p w14:paraId="1FBD204C" w14:textId="2B6BCFA9" w:rsidR="00843814" w:rsidRPr="00843814" w:rsidRDefault="00843814" w:rsidP="00843814">
            <w:pPr>
              <w:numPr>
                <w:ilvl w:val="0"/>
                <w:numId w:val="1"/>
              </w:numPr>
              <w:ind w:left="547"/>
              <w:rPr>
                <w:rFonts w:asciiTheme="majorHAnsi" w:hAnsiTheme="majorHAnsi"/>
                <w:sz w:val="22"/>
                <w:szCs w:val="22"/>
              </w:rPr>
            </w:pPr>
            <w:r>
              <w:rPr>
                <w:rFonts w:asciiTheme="majorHAnsi" w:hAnsiTheme="majorHAnsi"/>
                <w:sz w:val="22"/>
                <w:szCs w:val="22"/>
              </w:rPr>
              <w:t>Electrical QA/QC Commissioning and start-up</w:t>
            </w:r>
          </w:p>
          <w:p w14:paraId="28EB4903" w14:textId="77777777" w:rsidR="00B90B80" w:rsidRDefault="00B90B80" w:rsidP="00B90B80">
            <w:pPr>
              <w:numPr>
                <w:ilvl w:val="0"/>
                <w:numId w:val="1"/>
              </w:numPr>
              <w:ind w:left="547"/>
              <w:rPr>
                <w:rFonts w:asciiTheme="majorHAnsi" w:hAnsiTheme="majorHAnsi"/>
                <w:sz w:val="22"/>
                <w:szCs w:val="22"/>
              </w:rPr>
            </w:pPr>
            <w:r>
              <w:rPr>
                <w:rFonts w:asciiTheme="majorHAnsi" w:hAnsiTheme="majorHAnsi"/>
                <w:sz w:val="22"/>
                <w:szCs w:val="22"/>
              </w:rPr>
              <w:t>PLC Terminations</w:t>
            </w:r>
          </w:p>
          <w:p w14:paraId="655CCFAE" w14:textId="77777777" w:rsidR="00B90B80" w:rsidRDefault="00B90B80" w:rsidP="00B90B80">
            <w:pPr>
              <w:numPr>
                <w:ilvl w:val="0"/>
                <w:numId w:val="1"/>
              </w:numPr>
              <w:ind w:left="547"/>
              <w:rPr>
                <w:rFonts w:asciiTheme="majorHAnsi" w:hAnsiTheme="majorHAnsi"/>
                <w:sz w:val="22"/>
                <w:szCs w:val="22"/>
              </w:rPr>
            </w:pPr>
            <w:r>
              <w:rPr>
                <w:rFonts w:asciiTheme="majorHAnsi" w:hAnsiTheme="majorHAnsi"/>
                <w:sz w:val="22"/>
                <w:szCs w:val="22"/>
              </w:rPr>
              <w:t>Switch Gear terminations</w:t>
            </w:r>
          </w:p>
          <w:p w14:paraId="34982D03" w14:textId="77777777" w:rsidR="00B90B80" w:rsidRDefault="00B90B80" w:rsidP="00B90B80">
            <w:pPr>
              <w:numPr>
                <w:ilvl w:val="0"/>
                <w:numId w:val="1"/>
              </w:numPr>
              <w:ind w:left="547"/>
              <w:rPr>
                <w:rFonts w:asciiTheme="majorHAnsi" w:hAnsiTheme="majorHAnsi"/>
                <w:sz w:val="22"/>
                <w:szCs w:val="22"/>
              </w:rPr>
            </w:pPr>
            <w:r>
              <w:rPr>
                <w:rFonts w:asciiTheme="majorHAnsi" w:hAnsiTheme="majorHAnsi"/>
                <w:sz w:val="22"/>
                <w:szCs w:val="22"/>
              </w:rPr>
              <w:t xml:space="preserve">VFD Terminations </w:t>
            </w:r>
          </w:p>
          <w:p w14:paraId="4D03AE05" w14:textId="77777777" w:rsidR="00210E78" w:rsidRDefault="00B90B80" w:rsidP="00B90B80">
            <w:pPr>
              <w:numPr>
                <w:ilvl w:val="0"/>
                <w:numId w:val="1"/>
              </w:numPr>
              <w:ind w:left="547"/>
              <w:rPr>
                <w:rFonts w:asciiTheme="majorHAnsi" w:hAnsiTheme="majorHAnsi"/>
                <w:sz w:val="22"/>
                <w:szCs w:val="22"/>
              </w:rPr>
            </w:pPr>
            <w:r>
              <w:rPr>
                <w:rFonts w:asciiTheme="majorHAnsi" w:hAnsiTheme="majorHAnsi"/>
                <w:sz w:val="22"/>
                <w:szCs w:val="22"/>
              </w:rPr>
              <w:t xml:space="preserve">Piping Rigid and EMT in various class Buildings </w:t>
            </w:r>
          </w:p>
          <w:p w14:paraId="2137DF2B" w14:textId="620A3EAA" w:rsidR="00210E78" w:rsidRDefault="00B90B80" w:rsidP="00A97F01">
            <w:pPr>
              <w:numPr>
                <w:ilvl w:val="0"/>
                <w:numId w:val="1"/>
              </w:numPr>
              <w:ind w:left="547"/>
              <w:rPr>
                <w:rFonts w:asciiTheme="majorHAnsi" w:hAnsiTheme="majorHAnsi"/>
                <w:sz w:val="22"/>
                <w:szCs w:val="22"/>
              </w:rPr>
            </w:pPr>
            <w:r>
              <w:rPr>
                <w:rFonts w:asciiTheme="majorHAnsi" w:hAnsiTheme="majorHAnsi"/>
                <w:sz w:val="22"/>
                <w:szCs w:val="22"/>
              </w:rPr>
              <w:t>Terminations of in various types of applications</w:t>
            </w:r>
            <w:r w:rsidR="00843814">
              <w:rPr>
                <w:rFonts w:asciiTheme="majorHAnsi" w:hAnsiTheme="majorHAnsi"/>
                <w:sz w:val="22"/>
                <w:szCs w:val="22"/>
              </w:rPr>
              <w:t xml:space="preserve"> including concentric Neutral cabling </w:t>
            </w:r>
          </w:p>
          <w:p w14:paraId="187F943E" w14:textId="51711DFE" w:rsidR="00210E78" w:rsidRPr="000428A7" w:rsidRDefault="00B90B80" w:rsidP="000428A7">
            <w:pPr>
              <w:numPr>
                <w:ilvl w:val="0"/>
                <w:numId w:val="1"/>
              </w:numPr>
              <w:ind w:left="547"/>
              <w:rPr>
                <w:rFonts w:asciiTheme="majorHAnsi" w:hAnsiTheme="majorHAnsi"/>
                <w:sz w:val="22"/>
                <w:szCs w:val="22"/>
              </w:rPr>
            </w:pPr>
            <w:r>
              <w:rPr>
                <w:rFonts w:asciiTheme="majorHAnsi" w:hAnsiTheme="majorHAnsi"/>
                <w:sz w:val="22"/>
                <w:szCs w:val="22"/>
              </w:rPr>
              <w:t xml:space="preserve">Cutting in cables and using various different </w:t>
            </w:r>
            <w:r w:rsidR="000428A7">
              <w:rPr>
                <w:rFonts w:asciiTheme="majorHAnsi" w:hAnsiTheme="majorHAnsi"/>
                <w:sz w:val="22"/>
                <w:szCs w:val="22"/>
              </w:rPr>
              <w:t>cables and connectors</w:t>
            </w:r>
          </w:p>
        </w:tc>
      </w:tr>
      <w:tr w:rsidR="00210E78" w:rsidRPr="00235CD2" w14:paraId="59A0D4CA" w14:textId="77777777" w:rsidTr="00322177">
        <w:tblPrEx>
          <w:tblBorders>
            <w:top w:val="single" w:sz="18" w:space="0" w:color="000000"/>
            <w:left w:val="none" w:sz="0" w:space="0" w:color="auto"/>
            <w:bottom w:val="none" w:sz="0" w:space="0" w:color="auto"/>
            <w:right w:val="none" w:sz="0" w:space="0" w:color="auto"/>
            <w:insideH w:val="none" w:sz="0" w:space="0" w:color="auto"/>
            <w:insideV w:val="none" w:sz="0" w:space="0" w:color="auto"/>
          </w:tblBorders>
        </w:tblPrEx>
        <w:trPr>
          <w:trHeight w:val="378"/>
        </w:trPr>
        <w:tc>
          <w:tcPr>
            <w:tcW w:w="10350" w:type="dxa"/>
            <w:gridSpan w:val="3"/>
            <w:tcBorders>
              <w:top w:val="single" w:sz="18" w:space="0" w:color="BFBFBF" w:themeColor="background1" w:themeShade="BF"/>
              <w:left w:val="nil"/>
              <w:bottom w:val="nil"/>
              <w:right w:val="nil"/>
            </w:tcBorders>
            <w:shd w:val="clear" w:color="auto" w:fill="auto"/>
          </w:tcPr>
          <w:p w14:paraId="0D3616CC" w14:textId="358CD150" w:rsidR="00210E78" w:rsidRPr="00A73326" w:rsidRDefault="00210E78" w:rsidP="007C0002">
            <w:pPr>
              <w:widowControl w:val="0"/>
              <w:rPr>
                <w:rFonts w:ascii="Garamond" w:hAnsi="Garamond"/>
                <w:color w:val="auto"/>
                <w:sz w:val="10"/>
                <w:szCs w:val="10"/>
              </w:rPr>
            </w:pPr>
          </w:p>
          <w:p w14:paraId="6F154C46" w14:textId="77777777" w:rsidR="00210E78" w:rsidRDefault="00210E78" w:rsidP="007C0002">
            <w:pPr>
              <w:widowControl w:val="0"/>
              <w:rPr>
                <w:rFonts w:ascii="Garamond" w:hAnsi="Garamond"/>
                <w:b/>
                <w:color w:val="auto"/>
                <w:sz w:val="30"/>
                <w:szCs w:val="30"/>
              </w:rPr>
            </w:pPr>
          </w:p>
          <w:p w14:paraId="1F1C142A" w14:textId="77777777" w:rsidR="00210E78" w:rsidRDefault="00210E78" w:rsidP="007C0002">
            <w:pPr>
              <w:widowControl w:val="0"/>
              <w:rPr>
                <w:rFonts w:ascii="Garamond" w:hAnsi="Garamond"/>
                <w:color w:val="auto"/>
                <w:sz w:val="30"/>
                <w:szCs w:val="30"/>
              </w:rPr>
            </w:pPr>
            <w:r w:rsidRPr="007C3852">
              <w:rPr>
                <w:rFonts w:ascii="Garamond" w:hAnsi="Garamond"/>
                <w:b/>
                <w:color w:val="auto"/>
                <w:sz w:val="30"/>
                <w:szCs w:val="30"/>
              </w:rPr>
              <w:t>P</w:t>
            </w:r>
            <w:r w:rsidRPr="007C3852">
              <w:rPr>
                <w:rFonts w:ascii="Garamond" w:hAnsi="Garamond"/>
                <w:color w:val="auto"/>
                <w:sz w:val="30"/>
                <w:szCs w:val="30"/>
              </w:rPr>
              <w:t xml:space="preserve">rofessional </w:t>
            </w:r>
            <w:r w:rsidRPr="007C3852">
              <w:rPr>
                <w:rFonts w:ascii="Garamond" w:hAnsi="Garamond"/>
                <w:b/>
                <w:color w:val="auto"/>
                <w:sz w:val="30"/>
                <w:szCs w:val="30"/>
              </w:rPr>
              <w:t>E</w:t>
            </w:r>
            <w:r w:rsidRPr="007C3852">
              <w:rPr>
                <w:rFonts w:ascii="Garamond" w:hAnsi="Garamond"/>
                <w:color w:val="auto"/>
                <w:sz w:val="30"/>
                <w:szCs w:val="30"/>
              </w:rPr>
              <w:t>xperience</w:t>
            </w:r>
          </w:p>
          <w:p w14:paraId="133E571E" w14:textId="77777777" w:rsidR="00210E78" w:rsidRPr="0073349A" w:rsidRDefault="00210E78" w:rsidP="007C0002">
            <w:pPr>
              <w:widowControl w:val="0"/>
              <w:rPr>
                <w:rFonts w:ascii="Garamond" w:hAnsi="Garamond"/>
                <w:color w:val="auto"/>
                <w:sz w:val="10"/>
                <w:szCs w:val="10"/>
              </w:rPr>
            </w:pPr>
          </w:p>
        </w:tc>
      </w:tr>
      <w:tr w:rsidR="00210E78" w:rsidRPr="00235CD2" w14:paraId="2767908E" w14:textId="77777777" w:rsidTr="00322177">
        <w:tblPrEx>
          <w:tblBorders>
            <w:top w:val="single" w:sz="18" w:space="0" w:color="000000"/>
            <w:left w:val="none" w:sz="0" w:space="0" w:color="auto"/>
            <w:bottom w:val="none" w:sz="0" w:space="0" w:color="auto"/>
            <w:right w:val="none" w:sz="0" w:space="0" w:color="auto"/>
            <w:insideH w:val="none" w:sz="0" w:space="0" w:color="auto"/>
            <w:insideV w:val="none" w:sz="0" w:space="0" w:color="auto"/>
          </w:tblBorders>
        </w:tblPrEx>
        <w:trPr>
          <w:trHeight w:val="502"/>
        </w:trPr>
        <w:tc>
          <w:tcPr>
            <w:tcW w:w="10350" w:type="dxa"/>
            <w:gridSpan w:val="3"/>
            <w:tcBorders>
              <w:top w:val="nil"/>
              <w:left w:val="nil"/>
              <w:bottom w:val="nil"/>
              <w:right w:val="nil"/>
            </w:tcBorders>
            <w:shd w:val="clear" w:color="auto" w:fill="auto"/>
          </w:tcPr>
          <w:p w14:paraId="6025D02B" w14:textId="554EAD4F" w:rsidR="00A123F3" w:rsidRPr="00BF1E6B" w:rsidRDefault="00A123F3" w:rsidP="00A123F3">
            <w:pPr>
              <w:tabs>
                <w:tab w:val="left" w:pos="9424"/>
              </w:tabs>
              <w:ind w:right="-90"/>
              <w:rPr>
                <w:rFonts w:asciiTheme="majorHAnsi" w:hAnsiTheme="majorHAnsi"/>
                <w:b/>
                <w:sz w:val="22"/>
                <w:szCs w:val="22"/>
              </w:rPr>
            </w:pPr>
            <w:r>
              <w:rPr>
                <w:rFonts w:asciiTheme="majorHAnsi" w:hAnsiTheme="majorHAnsi"/>
                <w:b/>
                <w:sz w:val="24"/>
                <w:szCs w:val="24"/>
              </w:rPr>
              <w:t>Power Systems Asset Management Solutions (</w:t>
            </w:r>
            <w:proofErr w:type="gramStart"/>
            <w:r>
              <w:rPr>
                <w:rFonts w:asciiTheme="majorHAnsi" w:hAnsiTheme="majorHAnsi"/>
                <w:b/>
                <w:sz w:val="24"/>
                <w:szCs w:val="24"/>
              </w:rPr>
              <w:t>PSAMS)</w:t>
            </w:r>
            <w:r w:rsidRPr="00BF1E6B">
              <w:rPr>
                <w:rFonts w:asciiTheme="majorHAnsi" w:hAnsiTheme="majorHAnsi"/>
                <w:b/>
                <w:sz w:val="24"/>
                <w:szCs w:val="24"/>
              </w:rPr>
              <w:t xml:space="preserve"> </w:t>
            </w:r>
            <w:r w:rsidR="000428A7">
              <w:rPr>
                <w:rFonts w:asciiTheme="majorHAnsi" w:hAnsiTheme="majorHAnsi"/>
                <w:b/>
                <w:sz w:val="24"/>
                <w:szCs w:val="24"/>
              </w:rPr>
              <w:t xml:space="preserve">  </w:t>
            </w:r>
            <w:proofErr w:type="gramEnd"/>
            <w:r w:rsidR="000428A7">
              <w:rPr>
                <w:rFonts w:asciiTheme="majorHAnsi" w:hAnsiTheme="majorHAnsi"/>
                <w:b/>
                <w:sz w:val="24"/>
                <w:szCs w:val="24"/>
              </w:rPr>
              <w:t xml:space="preserve"> </w:t>
            </w:r>
            <w:r>
              <w:rPr>
                <w:rFonts w:asciiTheme="majorHAnsi" w:hAnsiTheme="majorHAnsi"/>
                <w:b/>
                <w:sz w:val="24"/>
                <w:szCs w:val="24"/>
              </w:rPr>
              <w:t xml:space="preserve">                                                       </w:t>
            </w:r>
            <w:r>
              <w:rPr>
                <w:rFonts w:asciiTheme="majorHAnsi" w:hAnsiTheme="majorHAnsi"/>
                <w:sz w:val="22"/>
                <w:szCs w:val="22"/>
              </w:rPr>
              <w:t>2016-201</w:t>
            </w:r>
            <w:r w:rsidR="000428A7">
              <w:rPr>
                <w:rFonts w:asciiTheme="majorHAnsi" w:hAnsiTheme="majorHAnsi"/>
                <w:sz w:val="22"/>
                <w:szCs w:val="22"/>
              </w:rPr>
              <w:t>9</w:t>
            </w:r>
          </w:p>
          <w:p w14:paraId="25AFF16B" w14:textId="59E317CE" w:rsidR="00A123F3" w:rsidRPr="004B5B7B" w:rsidRDefault="00322177" w:rsidP="00A123F3">
            <w:pPr>
              <w:rPr>
                <w:rFonts w:asciiTheme="majorHAnsi" w:hAnsiTheme="majorHAnsi"/>
                <w:color w:val="auto"/>
                <w:sz w:val="22"/>
                <w:szCs w:val="22"/>
              </w:rPr>
            </w:pPr>
            <w:r>
              <w:rPr>
                <w:rFonts w:asciiTheme="majorHAnsi" w:hAnsiTheme="majorHAnsi"/>
                <w:color w:val="auto"/>
                <w:sz w:val="22"/>
                <w:szCs w:val="22"/>
              </w:rPr>
              <w:t>Electrical Testing</w:t>
            </w:r>
          </w:p>
          <w:p w14:paraId="69CD49A5" w14:textId="5702DFA2" w:rsidR="00A123F3" w:rsidRPr="00BF1E6B" w:rsidRDefault="004F0CE3" w:rsidP="00A123F3">
            <w:pPr>
              <w:rPr>
                <w:rFonts w:asciiTheme="majorHAnsi" w:hAnsiTheme="majorHAnsi"/>
                <w:b/>
                <w:i/>
                <w:sz w:val="22"/>
                <w:szCs w:val="22"/>
              </w:rPr>
            </w:pPr>
            <w:r>
              <w:rPr>
                <w:rFonts w:asciiTheme="majorHAnsi" w:hAnsiTheme="majorHAnsi"/>
                <w:b/>
                <w:i/>
                <w:sz w:val="22"/>
                <w:szCs w:val="22"/>
              </w:rPr>
              <w:t>PSE</w:t>
            </w:r>
          </w:p>
          <w:p w14:paraId="038F2C7E" w14:textId="77777777" w:rsidR="00A123F3" w:rsidRPr="000428A7" w:rsidRDefault="00A123F3" w:rsidP="00A123F3">
            <w:pPr>
              <w:rPr>
                <w:rFonts w:asciiTheme="majorHAnsi" w:hAnsiTheme="majorHAnsi"/>
                <w:i/>
                <w:color w:val="auto"/>
                <w:sz w:val="22"/>
                <w:szCs w:val="22"/>
              </w:rPr>
            </w:pPr>
          </w:p>
          <w:p w14:paraId="3DD0C52E" w14:textId="77777777" w:rsidR="000428A7" w:rsidRPr="000428A7" w:rsidRDefault="000428A7" w:rsidP="000428A7">
            <w:pPr>
              <w:pStyle w:val="NormalWeb"/>
              <w:numPr>
                <w:ilvl w:val="0"/>
                <w:numId w:val="15"/>
              </w:numPr>
              <w:shd w:val="clear" w:color="auto" w:fill="FFFFFF"/>
              <w:spacing w:before="0" w:beforeAutospacing="0" w:after="0" w:afterAutospacing="0"/>
              <w:rPr>
                <w:rFonts w:asciiTheme="minorHAnsi" w:hAnsiTheme="minorHAnsi"/>
                <w:color w:val="000000"/>
                <w:sz w:val="22"/>
                <w:szCs w:val="22"/>
              </w:rPr>
            </w:pPr>
            <w:r w:rsidRPr="000428A7">
              <w:rPr>
                <w:rFonts w:asciiTheme="minorHAnsi" w:hAnsiTheme="minorHAnsi"/>
                <w:color w:val="000000"/>
                <w:sz w:val="22"/>
                <w:szCs w:val="22"/>
              </w:rPr>
              <w:t>Responsible for Inspecting and compiling data for high voltage cable termination reports for client turnover.</w:t>
            </w:r>
          </w:p>
          <w:p w14:paraId="0D2943B7" w14:textId="5E6EB5F4" w:rsidR="000428A7" w:rsidRPr="000428A7" w:rsidRDefault="000428A7" w:rsidP="000428A7">
            <w:pPr>
              <w:pStyle w:val="NormalWeb"/>
              <w:numPr>
                <w:ilvl w:val="0"/>
                <w:numId w:val="15"/>
              </w:numPr>
              <w:shd w:val="clear" w:color="auto" w:fill="FFFFFF"/>
              <w:spacing w:before="0" w:beforeAutospacing="0" w:after="0" w:afterAutospacing="0"/>
              <w:rPr>
                <w:rFonts w:asciiTheme="minorHAnsi" w:hAnsiTheme="minorHAnsi"/>
                <w:color w:val="000000"/>
                <w:sz w:val="22"/>
                <w:szCs w:val="22"/>
              </w:rPr>
            </w:pPr>
            <w:r w:rsidRPr="000428A7">
              <w:rPr>
                <w:rFonts w:asciiTheme="minorHAnsi" w:hAnsiTheme="minorHAnsi"/>
                <w:color w:val="000000"/>
                <w:sz w:val="22"/>
                <w:szCs w:val="22"/>
              </w:rPr>
              <w:t>Worked with crews to complete Testing of Electrical equipment and cabling for high voltage/ medium voltage installations.</w:t>
            </w:r>
          </w:p>
          <w:p w14:paraId="03177A55" w14:textId="0E6848C0" w:rsidR="000428A7" w:rsidRPr="000428A7" w:rsidRDefault="000428A7" w:rsidP="000428A7">
            <w:pPr>
              <w:pStyle w:val="NormalWeb"/>
              <w:numPr>
                <w:ilvl w:val="0"/>
                <w:numId w:val="15"/>
              </w:numPr>
              <w:shd w:val="clear" w:color="auto" w:fill="FFFFFF"/>
              <w:spacing w:before="0" w:beforeAutospacing="0" w:after="0" w:afterAutospacing="0"/>
              <w:rPr>
                <w:rFonts w:asciiTheme="minorHAnsi" w:hAnsiTheme="minorHAnsi"/>
                <w:color w:val="000000"/>
                <w:sz w:val="22"/>
                <w:szCs w:val="22"/>
              </w:rPr>
            </w:pPr>
            <w:r w:rsidRPr="000428A7">
              <w:rPr>
                <w:rFonts w:asciiTheme="minorHAnsi" w:hAnsiTheme="minorHAnsi"/>
                <w:color w:val="000000"/>
                <w:sz w:val="22"/>
                <w:szCs w:val="22"/>
              </w:rPr>
              <w:t>Planned and executed job scopes under strict timelines to ensure reduced outages for electrical equipment.</w:t>
            </w:r>
          </w:p>
          <w:p w14:paraId="36BCC0DB" w14:textId="4CF4C6DA" w:rsidR="000428A7" w:rsidRPr="000428A7" w:rsidRDefault="000428A7" w:rsidP="000428A7">
            <w:pPr>
              <w:pStyle w:val="NormalWeb"/>
              <w:numPr>
                <w:ilvl w:val="0"/>
                <w:numId w:val="15"/>
              </w:numPr>
              <w:shd w:val="clear" w:color="auto" w:fill="FFFFFF"/>
              <w:spacing w:before="0" w:beforeAutospacing="0" w:after="0" w:afterAutospacing="0"/>
              <w:rPr>
                <w:rFonts w:asciiTheme="minorHAnsi" w:hAnsiTheme="minorHAnsi"/>
                <w:color w:val="000000"/>
                <w:sz w:val="22"/>
                <w:szCs w:val="22"/>
              </w:rPr>
            </w:pPr>
            <w:r w:rsidRPr="000428A7">
              <w:rPr>
                <w:rFonts w:asciiTheme="minorHAnsi" w:hAnsiTheme="minorHAnsi"/>
                <w:color w:val="000000"/>
                <w:sz w:val="22"/>
                <w:szCs w:val="22"/>
              </w:rPr>
              <w:t>Relay protection and control (</w:t>
            </w:r>
            <w:proofErr w:type="spellStart"/>
            <w:r w:rsidRPr="000428A7">
              <w:rPr>
                <w:rFonts w:asciiTheme="minorHAnsi" w:hAnsiTheme="minorHAnsi"/>
                <w:color w:val="000000"/>
                <w:sz w:val="22"/>
                <w:szCs w:val="22"/>
              </w:rPr>
              <w:t>Multilin</w:t>
            </w:r>
            <w:proofErr w:type="spellEnd"/>
            <w:r w:rsidRPr="000428A7">
              <w:rPr>
                <w:rFonts w:asciiTheme="minorHAnsi" w:hAnsiTheme="minorHAnsi"/>
                <w:color w:val="000000"/>
                <w:sz w:val="22"/>
                <w:szCs w:val="22"/>
              </w:rPr>
              <w:t xml:space="preserve">, Siemens, </w:t>
            </w:r>
            <w:proofErr w:type="gramStart"/>
            <w:r w:rsidRPr="000428A7">
              <w:rPr>
                <w:rFonts w:asciiTheme="minorHAnsi" w:hAnsiTheme="minorHAnsi"/>
                <w:color w:val="000000"/>
                <w:sz w:val="22"/>
                <w:szCs w:val="22"/>
              </w:rPr>
              <w:t>GE )</w:t>
            </w:r>
            <w:proofErr w:type="gramEnd"/>
            <w:r w:rsidRPr="000428A7">
              <w:rPr>
                <w:rFonts w:asciiTheme="minorHAnsi" w:hAnsiTheme="minorHAnsi"/>
                <w:color w:val="000000"/>
                <w:sz w:val="22"/>
                <w:szCs w:val="22"/>
              </w:rPr>
              <w:t xml:space="preserve"> replacement, commissioning and testing.</w:t>
            </w:r>
          </w:p>
          <w:p w14:paraId="023F7153" w14:textId="19DA7E17" w:rsidR="000428A7" w:rsidRPr="000428A7" w:rsidRDefault="000428A7" w:rsidP="000428A7">
            <w:pPr>
              <w:pStyle w:val="NormalWeb"/>
              <w:numPr>
                <w:ilvl w:val="0"/>
                <w:numId w:val="15"/>
              </w:numPr>
              <w:shd w:val="clear" w:color="auto" w:fill="FFFFFF"/>
              <w:spacing w:before="0" w:beforeAutospacing="0" w:after="0" w:afterAutospacing="0"/>
              <w:rPr>
                <w:rFonts w:asciiTheme="minorHAnsi" w:hAnsiTheme="minorHAnsi"/>
                <w:color w:val="000000"/>
                <w:sz w:val="22"/>
                <w:szCs w:val="22"/>
              </w:rPr>
            </w:pPr>
            <w:r w:rsidRPr="000428A7">
              <w:rPr>
                <w:rFonts w:asciiTheme="minorHAnsi" w:hAnsiTheme="minorHAnsi"/>
                <w:color w:val="000000"/>
                <w:sz w:val="22"/>
                <w:szCs w:val="22"/>
              </w:rPr>
              <w:t>Transformer Testing (winding resistance (I2R), leakage inductance and capacitance, etc.)</w:t>
            </w:r>
          </w:p>
          <w:p w14:paraId="56EB2683" w14:textId="6E03F5C5" w:rsidR="000428A7" w:rsidRPr="000428A7" w:rsidRDefault="000428A7" w:rsidP="000428A7">
            <w:pPr>
              <w:pStyle w:val="NormalWeb"/>
              <w:numPr>
                <w:ilvl w:val="0"/>
                <w:numId w:val="15"/>
              </w:numPr>
              <w:shd w:val="clear" w:color="auto" w:fill="FFFFFF"/>
              <w:spacing w:before="0" w:beforeAutospacing="0" w:after="0" w:afterAutospacing="0"/>
              <w:rPr>
                <w:rFonts w:asciiTheme="minorHAnsi" w:hAnsiTheme="minorHAnsi"/>
                <w:color w:val="000000"/>
                <w:sz w:val="22"/>
                <w:szCs w:val="22"/>
              </w:rPr>
            </w:pPr>
            <w:r w:rsidRPr="000428A7">
              <w:rPr>
                <w:rFonts w:asciiTheme="minorHAnsi" w:hAnsiTheme="minorHAnsi"/>
                <w:color w:val="000000"/>
                <w:sz w:val="22"/>
                <w:szCs w:val="22"/>
              </w:rPr>
              <w:t>Medium and high voltage cable testing using (Very Low Frequency (VLF), Tan- Delta, Time Domain Reflectometer (TDR).)</w:t>
            </w:r>
          </w:p>
          <w:p w14:paraId="163153A0" w14:textId="6B082787" w:rsidR="000428A7" w:rsidRPr="000428A7" w:rsidRDefault="000428A7" w:rsidP="000428A7">
            <w:pPr>
              <w:pStyle w:val="NormalWeb"/>
              <w:numPr>
                <w:ilvl w:val="0"/>
                <w:numId w:val="15"/>
              </w:numPr>
              <w:shd w:val="clear" w:color="auto" w:fill="FFFFFF"/>
              <w:spacing w:before="0" w:beforeAutospacing="0" w:after="0" w:afterAutospacing="0"/>
              <w:rPr>
                <w:rFonts w:asciiTheme="minorHAnsi" w:hAnsiTheme="minorHAnsi"/>
                <w:color w:val="000000"/>
                <w:sz w:val="22"/>
                <w:szCs w:val="22"/>
              </w:rPr>
            </w:pPr>
            <w:r w:rsidRPr="000428A7">
              <w:rPr>
                <w:rFonts w:asciiTheme="minorHAnsi" w:hAnsiTheme="minorHAnsi"/>
                <w:color w:val="000000"/>
                <w:sz w:val="22"/>
                <w:szCs w:val="22"/>
              </w:rPr>
              <w:t>Helped with Reporting and documentation paperwork for specific jobs to client and managers for review.</w:t>
            </w:r>
          </w:p>
          <w:p w14:paraId="59B9E4CA" w14:textId="77777777" w:rsidR="00A123F3" w:rsidRDefault="00A123F3" w:rsidP="00A123F3">
            <w:pPr>
              <w:tabs>
                <w:tab w:val="left" w:pos="9424"/>
              </w:tabs>
              <w:ind w:right="-90"/>
              <w:rPr>
                <w:rFonts w:asciiTheme="majorHAnsi" w:hAnsiTheme="majorHAnsi"/>
                <w:b/>
                <w:sz w:val="24"/>
                <w:szCs w:val="24"/>
              </w:rPr>
            </w:pPr>
          </w:p>
          <w:p w14:paraId="1B47815D" w14:textId="77777777" w:rsidR="00A123F3" w:rsidRDefault="00A123F3" w:rsidP="00843814">
            <w:pPr>
              <w:tabs>
                <w:tab w:val="left" w:pos="9424"/>
              </w:tabs>
              <w:ind w:right="-90"/>
              <w:rPr>
                <w:rFonts w:asciiTheme="majorHAnsi" w:hAnsiTheme="majorHAnsi"/>
                <w:b/>
                <w:sz w:val="24"/>
                <w:szCs w:val="24"/>
              </w:rPr>
            </w:pPr>
          </w:p>
          <w:p w14:paraId="213A99AA" w14:textId="77777777" w:rsidR="00A123F3" w:rsidRDefault="00A123F3" w:rsidP="00843814">
            <w:pPr>
              <w:tabs>
                <w:tab w:val="left" w:pos="9424"/>
              </w:tabs>
              <w:ind w:right="-90"/>
              <w:rPr>
                <w:rFonts w:asciiTheme="majorHAnsi" w:hAnsiTheme="majorHAnsi"/>
                <w:b/>
                <w:sz w:val="24"/>
                <w:szCs w:val="24"/>
              </w:rPr>
            </w:pPr>
          </w:p>
          <w:p w14:paraId="3CD8D50E" w14:textId="68795A51" w:rsidR="00843814" w:rsidRPr="00BF1E6B" w:rsidRDefault="00843814" w:rsidP="00843814">
            <w:pPr>
              <w:tabs>
                <w:tab w:val="left" w:pos="9424"/>
              </w:tabs>
              <w:ind w:right="-90"/>
              <w:rPr>
                <w:rFonts w:asciiTheme="majorHAnsi" w:hAnsiTheme="majorHAnsi"/>
                <w:b/>
                <w:sz w:val="22"/>
                <w:szCs w:val="22"/>
              </w:rPr>
            </w:pPr>
            <w:r>
              <w:rPr>
                <w:rFonts w:asciiTheme="majorHAnsi" w:hAnsiTheme="majorHAnsi"/>
                <w:b/>
                <w:sz w:val="24"/>
                <w:szCs w:val="24"/>
              </w:rPr>
              <w:t>CDN Controls</w:t>
            </w:r>
            <w:r w:rsidRPr="00BF1E6B">
              <w:rPr>
                <w:rFonts w:asciiTheme="majorHAnsi" w:hAnsiTheme="majorHAnsi"/>
                <w:b/>
                <w:sz w:val="24"/>
                <w:szCs w:val="24"/>
              </w:rPr>
              <w:t xml:space="preserve">                                                                                                                                   </w:t>
            </w:r>
            <w:r>
              <w:rPr>
                <w:rFonts w:asciiTheme="majorHAnsi" w:hAnsiTheme="majorHAnsi"/>
                <w:b/>
                <w:sz w:val="24"/>
                <w:szCs w:val="24"/>
              </w:rPr>
              <w:t xml:space="preserve">  </w:t>
            </w:r>
            <w:r>
              <w:rPr>
                <w:rFonts w:asciiTheme="majorHAnsi" w:hAnsiTheme="majorHAnsi"/>
                <w:sz w:val="22"/>
                <w:szCs w:val="22"/>
              </w:rPr>
              <w:t>2016-201</w:t>
            </w:r>
            <w:r w:rsidR="00A123F3">
              <w:rPr>
                <w:rFonts w:asciiTheme="majorHAnsi" w:hAnsiTheme="majorHAnsi"/>
                <w:sz w:val="22"/>
                <w:szCs w:val="22"/>
              </w:rPr>
              <w:t>7</w:t>
            </w:r>
          </w:p>
          <w:p w14:paraId="65724FA7" w14:textId="77777777" w:rsidR="00843814" w:rsidRPr="004B5B7B" w:rsidRDefault="00843814" w:rsidP="00843814">
            <w:pPr>
              <w:rPr>
                <w:rFonts w:asciiTheme="majorHAnsi" w:hAnsiTheme="majorHAnsi"/>
                <w:color w:val="auto"/>
                <w:sz w:val="22"/>
                <w:szCs w:val="22"/>
              </w:rPr>
            </w:pPr>
            <w:r>
              <w:rPr>
                <w:rFonts w:asciiTheme="majorHAnsi" w:hAnsiTheme="majorHAnsi"/>
                <w:color w:val="auto"/>
                <w:sz w:val="22"/>
                <w:szCs w:val="22"/>
              </w:rPr>
              <w:t>Electrical and Instrumentation Construction and Maintenance</w:t>
            </w:r>
          </w:p>
          <w:p w14:paraId="6D66A423" w14:textId="77777777" w:rsidR="00843814" w:rsidRPr="00BF1E6B" w:rsidRDefault="00843814" w:rsidP="00843814">
            <w:pPr>
              <w:rPr>
                <w:rFonts w:asciiTheme="majorHAnsi" w:hAnsiTheme="majorHAnsi"/>
                <w:b/>
                <w:i/>
                <w:sz w:val="22"/>
                <w:szCs w:val="22"/>
              </w:rPr>
            </w:pPr>
            <w:r>
              <w:rPr>
                <w:rFonts w:asciiTheme="majorHAnsi" w:hAnsiTheme="majorHAnsi"/>
                <w:b/>
                <w:i/>
                <w:sz w:val="22"/>
                <w:szCs w:val="22"/>
              </w:rPr>
              <w:t>Electrical Contractor</w:t>
            </w:r>
          </w:p>
          <w:p w14:paraId="15B3D731" w14:textId="77777777" w:rsidR="00843814" w:rsidRPr="001B57E5" w:rsidRDefault="00843814" w:rsidP="00843814">
            <w:pPr>
              <w:rPr>
                <w:rFonts w:asciiTheme="majorHAnsi" w:hAnsiTheme="majorHAnsi"/>
                <w:i/>
                <w:color w:val="auto"/>
                <w:sz w:val="22"/>
                <w:szCs w:val="22"/>
              </w:rPr>
            </w:pPr>
          </w:p>
          <w:p w14:paraId="2F532BAC" w14:textId="77777777" w:rsidR="00843814" w:rsidRPr="001131A8" w:rsidRDefault="00843814" w:rsidP="00843814">
            <w:pPr>
              <w:pStyle w:val="ListParagraph"/>
              <w:numPr>
                <w:ilvl w:val="0"/>
                <w:numId w:val="5"/>
              </w:numPr>
              <w:rPr>
                <w:rFonts w:asciiTheme="minorHAnsi" w:hAnsiTheme="minorHAnsi" w:cs="Arial"/>
                <w:sz w:val="22"/>
                <w:szCs w:val="22"/>
                <w:lang w:val="en-CA"/>
              </w:rPr>
            </w:pPr>
            <w:r w:rsidRPr="001131A8">
              <w:rPr>
                <w:rFonts w:asciiTheme="minorHAnsi" w:hAnsiTheme="minorHAnsi" w:cs="Arial"/>
                <w:sz w:val="22"/>
                <w:szCs w:val="22"/>
                <w:shd w:val="clear" w:color="auto" w:fill="FFFFFF"/>
                <w:lang w:val="en-CA"/>
              </w:rPr>
              <w:t>Worked under strict timelines to complete the piping of buildings to well pad and remote projects using available manpower and material for various clients.</w:t>
            </w:r>
          </w:p>
          <w:p w14:paraId="24BF3A28" w14:textId="77777777" w:rsidR="00843814" w:rsidRPr="001131A8" w:rsidRDefault="00843814" w:rsidP="00843814">
            <w:pPr>
              <w:pStyle w:val="ListParagraph"/>
              <w:numPr>
                <w:ilvl w:val="0"/>
                <w:numId w:val="5"/>
              </w:numPr>
              <w:rPr>
                <w:rFonts w:asciiTheme="minorHAnsi" w:hAnsiTheme="minorHAnsi" w:cs="Arial"/>
                <w:sz w:val="22"/>
                <w:szCs w:val="22"/>
                <w:lang w:val="en-CA"/>
              </w:rPr>
            </w:pPr>
            <w:r w:rsidRPr="001131A8">
              <w:rPr>
                <w:rFonts w:asciiTheme="minorHAnsi" w:hAnsiTheme="minorHAnsi" w:cs="Arial"/>
                <w:sz w:val="22"/>
                <w:szCs w:val="22"/>
                <w:shd w:val="clear" w:color="auto" w:fill="FFFFFF"/>
                <w:lang w:val="en-CA"/>
              </w:rPr>
              <w:t>Responsible for helping and delegating work for journeyman and apprentices of both electrical and instrumentation to complete tasks for specific jobs.</w:t>
            </w:r>
          </w:p>
          <w:p w14:paraId="5726CDBF" w14:textId="77777777" w:rsidR="00843814" w:rsidRPr="001131A8" w:rsidRDefault="00843814" w:rsidP="00843814">
            <w:pPr>
              <w:pStyle w:val="ListParagraph"/>
              <w:numPr>
                <w:ilvl w:val="0"/>
                <w:numId w:val="5"/>
              </w:numPr>
              <w:rPr>
                <w:rFonts w:asciiTheme="minorHAnsi" w:hAnsiTheme="minorHAnsi" w:cs="Arial"/>
                <w:sz w:val="22"/>
                <w:szCs w:val="22"/>
                <w:lang w:val="en-CA"/>
              </w:rPr>
            </w:pPr>
            <w:r w:rsidRPr="001131A8">
              <w:rPr>
                <w:rFonts w:asciiTheme="minorHAnsi" w:hAnsiTheme="minorHAnsi" w:cs="Arial"/>
                <w:sz w:val="22"/>
                <w:szCs w:val="22"/>
                <w:shd w:val="clear" w:color="auto" w:fill="FFFFFF"/>
                <w:lang w:val="en-CA"/>
              </w:rPr>
              <w:t xml:space="preserve">Working with the client to ensure all hard bid job items are met and any new change order items are under review using proper level of command. </w:t>
            </w:r>
          </w:p>
          <w:p w14:paraId="06B00197" w14:textId="77777777" w:rsidR="00843814" w:rsidRPr="001131A8" w:rsidRDefault="00843814" w:rsidP="00843814">
            <w:pPr>
              <w:pStyle w:val="ListParagraph"/>
              <w:numPr>
                <w:ilvl w:val="0"/>
                <w:numId w:val="5"/>
              </w:numPr>
              <w:rPr>
                <w:rFonts w:asciiTheme="minorHAnsi" w:hAnsiTheme="minorHAnsi" w:cs="Arial"/>
                <w:sz w:val="22"/>
                <w:szCs w:val="22"/>
                <w:lang w:val="en-CA"/>
              </w:rPr>
            </w:pPr>
            <w:r w:rsidRPr="001131A8">
              <w:rPr>
                <w:rFonts w:asciiTheme="minorHAnsi" w:hAnsiTheme="minorHAnsi" w:cs="Arial"/>
                <w:sz w:val="22"/>
                <w:szCs w:val="22"/>
                <w:shd w:val="clear" w:color="auto" w:fill="FFFFFF"/>
                <w:lang w:val="en-CA"/>
              </w:rPr>
              <w:t>Under hard dollar bid always helping out with work to complete it with utmost proficiency and quality met by codes and standards.</w:t>
            </w:r>
          </w:p>
          <w:p w14:paraId="2939B23B" w14:textId="77777777" w:rsidR="00843814" w:rsidRPr="001131A8" w:rsidRDefault="00843814" w:rsidP="00843814">
            <w:pPr>
              <w:pStyle w:val="ListParagraph"/>
              <w:numPr>
                <w:ilvl w:val="0"/>
                <w:numId w:val="5"/>
              </w:numPr>
              <w:rPr>
                <w:rFonts w:asciiTheme="minorHAnsi" w:hAnsiTheme="minorHAnsi" w:cs="Arial"/>
                <w:sz w:val="22"/>
                <w:szCs w:val="22"/>
                <w:lang w:val="en-CA"/>
              </w:rPr>
            </w:pPr>
            <w:r w:rsidRPr="001131A8">
              <w:rPr>
                <w:rFonts w:asciiTheme="minorHAnsi" w:hAnsiTheme="minorHAnsi" w:cs="Arial"/>
                <w:sz w:val="22"/>
                <w:szCs w:val="22"/>
                <w:lang w:val="en-CA"/>
              </w:rPr>
              <w:t>Helped with turnover of QC documents and paperwork for specific jobs to client and managers for review.</w:t>
            </w:r>
          </w:p>
          <w:p w14:paraId="25775A00" w14:textId="77777777" w:rsidR="00843814" w:rsidRPr="001131A8" w:rsidRDefault="00843814" w:rsidP="00843814">
            <w:pPr>
              <w:pStyle w:val="ListParagraph"/>
              <w:numPr>
                <w:ilvl w:val="0"/>
                <w:numId w:val="5"/>
              </w:numPr>
              <w:rPr>
                <w:rFonts w:asciiTheme="minorHAnsi" w:hAnsiTheme="minorHAnsi" w:cs="Arial"/>
                <w:color w:val="auto"/>
                <w:sz w:val="22"/>
                <w:szCs w:val="22"/>
              </w:rPr>
            </w:pPr>
            <w:proofErr w:type="spellStart"/>
            <w:r w:rsidRPr="001131A8">
              <w:rPr>
                <w:rFonts w:asciiTheme="minorHAnsi" w:hAnsiTheme="minorHAnsi" w:cs="Arial"/>
                <w:sz w:val="22"/>
                <w:szCs w:val="22"/>
                <w:lang w:val="en-CA"/>
              </w:rPr>
              <w:t>Bluebeam</w:t>
            </w:r>
            <w:proofErr w:type="spellEnd"/>
            <w:r w:rsidRPr="001131A8">
              <w:rPr>
                <w:rFonts w:asciiTheme="minorHAnsi" w:hAnsiTheme="minorHAnsi" w:cs="Arial"/>
                <w:sz w:val="22"/>
                <w:szCs w:val="22"/>
                <w:lang w:val="en-CA"/>
              </w:rPr>
              <w:t xml:space="preserve"> proficient for </w:t>
            </w:r>
            <w:proofErr w:type="spellStart"/>
            <w:r w:rsidRPr="001131A8">
              <w:rPr>
                <w:rFonts w:asciiTheme="minorHAnsi" w:hAnsiTheme="minorHAnsi" w:cs="Arial"/>
                <w:sz w:val="22"/>
                <w:szCs w:val="22"/>
                <w:lang w:val="en-CA"/>
              </w:rPr>
              <w:t>asbuilt</w:t>
            </w:r>
            <w:proofErr w:type="spellEnd"/>
            <w:r w:rsidRPr="001131A8">
              <w:rPr>
                <w:rFonts w:asciiTheme="minorHAnsi" w:hAnsiTheme="minorHAnsi" w:cs="Arial"/>
                <w:sz w:val="22"/>
                <w:szCs w:val="22"/>
                <w:lang w:val="en-CA"/>
              </w:rPr>
              <w:t xml:space="preserve"> and redline changes.  Work alongside engineers and management for smooth transition of job completion</w:t>
            </w:r>
            <w:r w:rsidRPr="001131A8">
              <w:rPr>
                <w:rFonts w:asciiTheme="minorHAnsi" w:hAnsiTheme="minorHAnsi"/>
                <w:sz w:val="22"/>
                <w:szCs w:val="22"/>
              </w:rPr>
              <w:t xml:space="preserve"> </w:t>
            </w:r>
          </w:p>
          <w:p w14:paraId="1058AD02" w14:textId="77777777" w:rsidR="00843814" w:rsidRDefault="00843814" w:rsidP="0073349A">
            <w:pPr>
              <w:tabs>
                <w:tab w:val="left" w:pos="9424"/>
              </w:tabs>
              <w:ind w:right="-90"/>
              <w:rPr>
                <w:rFonts w:asciiTheme="majorHAnsi" w:hAnsiTheme="majorHAnsi"/>
                <w:b/>
                <w:sz w:val="24"/>
                <w:szCs w:val="24"/>
              </w:rPr>
            </w:pPr>
          </w:p>
          <w:p w14:paraId="34F1D72E" w14:textId="77777777" w:rsidR="00843814" w:rsidRDefault="00843814" w:rsidP="0073349A">
            <w:pPr>
              <w:tabs>
                <w:tab w:val="left" w:pos="9424"/>
              </w:tabs>
              <w:ind w:right="-90"/>
              <w:rPr>
                <w:rFonts w:asciiTheme="majorHAnsi" w:hAnsiTheme="majorHAnsi"/>
                <w:b/>
                <w:sz w:val="24"/>
                <w:szCs w:val="24"/>
              </w:rPr>
            </w:pPr>
          </w:p>
          <w:p w14:paraId="0A1040BF" w14:textId="026B4E28" w:rsidR="00210E78" w:rsidRPr="00BF1E6B" w:rsidRDefault="00005A12" w:rsidP="0073349A">
            <w:pPr>
              <w:tabs>
                <w:tab w:val="left" w:pos="9424"/>
              </w:tabs>
              <w:ind w:right="-90"/>
              <w:rPr>
                <w:rFonts w:asciiTheme="majorHAnsi" w:hAnsiTheme="majorHAnsi"/>
                <w:b/>
                <w:sz w:val="22"/>
                <w:szCs w:val="22"/>
              </w:rPr>
            </w:pPr>
            <w:proofErr w:type="spellStart"/>
            <w:r>
              <w:rPr>
                <w:rFonts w:asciiTheme="majorHAnsi" w:hAnsiTheme="majorHAnsi"/>
                <w:b/>
                <w:sz w:val="24"/>
                <w:szCs w:val="24"/>
              </w:rPr>
              <w:t>Ledcor</w:t>
            </w:r>
            <w:proofErr w:type="spellEnd"/>
            <w:r>
              <w:rPr>
                <w:rFonts w:asciiTheme="majorHAnsi" w:hAnsiTheme="majorHAnsi"/>
                <w:b/>
                <w:sz w:val="24"/>
                <w:szCs w:val="24"/>
              </w:rPr>
              <w:t xml:space="preserve">                                                                                                                                                </w:t>
            </w:r>
            <w:r w:rsidR="000428A7">
              <w:rPr>
                <w:rFonts w:asciiTheme="majorHAnsi" w:hAnsiTheme="majorHAnsi"/>
                <w:sz w:val="22"/>
                <w:szCs w:val="22"/>
              </w:rPr>
              <w:t>2015</w:t>
            </w:r>
            <w:r w:rsidR="001131A8">
              <w:rPr>
                <w:rFonts w:asciiTheme="majorHAnsi" w:hAnsiTheme="majorHAnsi"/>
                <w:sz w:val="22"/>
                <w:szCs w:val="22"/>
              </w:rPr>
              <w:t>-201</w:t>
            </w:r>
            <w:r w:rsidR="000428A7">
              <w:rPr>
                <w:rFonts w:asciiTheme="majorHAnsi" w:hAnsiTheme="majorHAnsi"/>
                <w:sz w:val="22"/>
                <w:szCs w:val="22"/>
              </w:rPr>
              <w:t>6</w:t>
            </w:r>
          </w:p>
          <w:p w14:paraId="2C90A06D" w14:textId="31963B33" w:rsidR="00210E78" w:rsidRPr="004B5B7B" w:rsidRDefault="00005A12" w:rsidP="0073349A">
            <w:pPr>
              <w:rPr>
                <w:rFonts w:asciiTheme="majorHAnsi" w:hAnsiTheme="majorHAnsi"/>
                <w:color w:val="auto"/>
                <w:sz w:val="22"/>
                <w:szCs w:val="22"/>
              </w:rPr>
            </w:pPr>
            <w:r>
              <w:rPr>
                <w:rFonts w:asciiTheme="majorHAnsi" w:hAnsiTheme="majorHAnsi"/>
                <w:color w:val="auto"/>
                <w:sz w:val="22"/>
                <w:szCs w:val="22"/>
              </w:rPr>
              <w:t>Electrical High Voltage MCC, Switchgear Crew</w:t>
            </w:r>
          </w:p>
          <w:p w14:paraId="6B70E39A" w14:textId="0AC10EAB" w:rsidR="00210E78" w:rsidRPr="00005A12" w:rsidRDefault="00005A12" w:rsidP="001B57E5">
            <w:pPr>
              <w:rPr>
                <w:rFonts w:asciiTheme="majorHAnsi" w:hAnsiTheme="majorHAnsi"/>
                <w:b/>
                <w:i/>
                <w:sz w:val="22"/>
                <w:szCs w:val="22"/>
              </w:rPr>
            </w:pPr>
            <w:r>
              <w:rPr>
                <w:rFonts w:asciiTheme="majorHAnsi" w:hAnsiTheme="majorHAnsi"/>
                <w:b/>
                <w:i/>
                <w:sz w:val="22"/>
                <w:szCs w:val="22"/>
              </w:rPr>
              <w:t>Journeyman Electrician</w:t>
            </w:r>
          </w:p>
          <w:p w14:paraId="7206F4DF" w14:textId="77777777" w:rsidR="00005A12" w:rsidRPr="00005A12" w:rsidRDefault="00843814" w:rsidP="00005A12">
            <w:pPr>
              <w:pStyle w:val="ListParagraph"/>
              <w:numPr>
                <w:ilvl w:val="0"/>
                <w:numId w:val="14"/>
              </w:numPr>
              <w:shd w:val="clear" w:color="auto" w:fill="FFFFFF"/>
              <w:rPr>
                <w:rFonts w:asciiTheme="minorHAnsi" w:hAnsiTheme="minorHAnsi"/>
                <w:color w:val="333333"/>
                <w:sz w:val="22"/>
                <w:szCs w:val="22"/>
              </w:rPr>
            </w:pPr>
            <w:r w:rsidRPr="00005A12">
              <w:rPr>
                <w:rFonts w:asciiTheme="minorHAnsi" w:hAnsiTheme="minorHAnsi"/>
                <w:color w:val="333333"/>
                <w:sz w:val="22"/>
                <w:szCs w:val="22"/>
              </w:rPr>
              <w:t>Performed preventative and regul</w:t>
            </w:r>
            <w:r w:rsidR="00005A12" w:rsidRPr="00005A12">
              <w:rPr>
                <w:rFonts w:asciiTheme="minorHAnsi" w:hAnsiTheme="minorHAnsi"/>
                <w:color w:val="333333"/>
                <w:sz w:val="22"/>
                <w:szCs w:val="22"/>
              </w:rPr>
              <w:t>ar maintenance on plant assets </w:t>
            </w:r>
          </w:p>
          <w:p w14:paraId="249A8E2B" w14:textId="06FFE6E7" w:rsidR="00005A12" w:rsidRPr="00005A12" w:rsidRDefault="00843814" w:rsidP="00005A12">
            <w:pPr>
              <w:pStyle w:val="ListParagraph"/>
              <w:numPr>
                <w:ilvl w:val="0"/>
                <w:numId w:val="14"/>
              </w:numPr>
              <w:shd w:val="clear" w:color="auto" w:fill="FFFFFF"/>
              <w:rPr>
                <w:rFonts w:asciiTheme="minorHAnsi" w:hAnsiTheme="minorHAnsi"/>
                <w:color w:val="333333"/>
                <w:sz w:val="22"/>
                <w:szCs w:val="22"/>
              </w:rPr>
            </w:pPr>
            <w:r w:rsidRPr="00005A12">
              <w:rPr>
                <w:rFonts w:asciiTheme="minorHAnsi" w:hAnsiTheme="minorHAnsi"/>
                <w:color w:val="333333"/>
                <w:sz w:val="22"/>
                <w:szCs w:val="22"/>
              </w:rPr>
              <w:t>ISCT (Integrated C</w:t>
            </w:r>
            <w:r w:rsidR="00005A12" w:rsidRPr="00005A12">
              <w:rPr>
                <w:rFonts w:asciiTheme="minorHAnsi" w:hAnsiTheme="minorHAnsi"/>
                <w:color w:val="333333"/>
                <w:sz w:val="22"/>
                <w:szCs w:val="22"/>
              </w:rPr>
              <w:t>ommissioning &amp; Start Up Team) including</w:t>
            </w:r>
            <w:r w:rsidRPr="00005A12">
              <w:rPr>
                <w:rFonts w:asciiTheme="minorHAnsi" w:hAnsiTheme="minorHAnsi"/>
                <w:color w:val="333333"/>
                <w:sz w:val="22"/>
                <w:szCs w:val="22"/>
              </w:rPr>
              <w:t xml:space="preserve"> Pre-commissioning, commissi</w:t>
            </w:r>
            <w:r w:rsidR="00A123F3">
              <w:rPr>
                <w:rFonts w:asciiTheme="minorHAnsi" w:hAnsiTheme="minorHAnsi"/>
                <w:color w:val="333333"/>
                <w:sz w:val="22"/>
                <w:szCs w:val="22"/>
              </w:rPr>
              <w:t>oning and dynamic commissioning</w:t>
            </w:r>
            <w:r w:rsidR="00005A12" w:rsidRPr="00005A12">
              <w:rPr>
                <w:rFonts w:asciiTheme="minorHAnsi" w:hAnsiTheme="minorHAnsi"/>
                <w:color w:val="333333"/>
                <w:sz w:val="22"/>
                <w:szCs w:val="22"/>
              </w:rPr>
              <w:t>.</w:t>
            </w:r>
          </w:p>
          <w:p w14:paraId="4168BC49" w14:textId="77777777" w:rsidR="00005A12" w:rsidRPr="00005A12" w:rsidRDefault="00843814" w:rsidP="00005A12">
            <w:pPr>
              <w:pStyle w:val="ListParagraph"/>
              <w:numPr>
                <w:ilvl w:val="0"/>
                <w:numId w:val="14"/>
              </w:numPr>
              <w:shd w:val="clear" w:color="auto" w:fill="FFFFFF"/>
              <w:rPr>
                <w:rFonts w:asciiTheme="minorHAnsi" w:hAnsiTheme="minorHAnsi"/>
                <w:color w:val="333333"/>
                <w:sz w:val="22"/>
                <w:szCs w:val="22"/>
              </w:rPr>
            </w:pPr>
            <w:r w:rsidRPr="00005A12">
              <w:rPr>
                <w:rFonts w:asciiTheme="minorHAnsi" w:hAnsiTheme="minorHAnsi"/>
                <w:color w:val="333333"/>
                <w:sz w:val="22"/>
                <w:szCs w:val="22"/>
              </w:rPr>
              <w:t>Ductoring, meggering, Hi-Pot Testing and Point to Point </w:t>
            </w:r>
            <w:r w:rsidR="00005A12" w:rsidRPr="00005A12">
              <w:rPr>
                <w:rFonts w:asciiTheme="minorHAnsi" w:hAnsiTheme="minorHAnsi"/>
                <w:color w:val="333333"/>
                <w:sz w:val="22"/>
                <w:szCs w:val="22"/>
              </w:rPr>
              <w:t>using various testing Equipment including Tan-Delta, VLF, TDR etc.</w:t>
            </w:r>
          </w:p>
          <w:p w14:paraId="0A960CF7" w14:textId="77777777" w:rsidR="00005A12" w:rsidRPr="00005A12" w:rsidRDefault="00843814" w:rsidP="00005A12">
            <w:pPr>
              <w:pStyle w:val="ListParagraph"/>
              <w:numPr>
                <w:ilvl w:val="0"/>
                <w:numId w:val="14"/>
              </w:numPr>
              <w:shd w:val="clear" w:color="auto" w:fill="FFFFFF"/>
              <w:rPr>
                <w:rFonts w:asciiTheme="minorHAnsi" w:hAnsiTheme="minorHAnsi"/>
                <w:color w:val="333333"/>
                <w:sz w:val="22"/>
                <w:szCs w:val="22"/>
              </w:rPr>
            </w:pPr>
            <w:r w:rsidRPr="00005A12">
              <w:rPr>
                <w:rFonts w:asciiTheme="minorHAnsi" w:hAnsiTheme="minorHAnsi"/>
                <w:color w:val="333333"/>
                <w:sz w:val="22"/>
                <w:szCs w:val="22"/>
              </w:rPr>
              <w:t xml:space="preserve">Motor and MCC and High </w:t>
            </w:r>
            <w:r w:rsidR="00005A12" w:rsidRPr="00005A12">
              <w:rPr>
                <w:rFonts w:asciiTheme="minorHAnsi" w:hAnsiTheme="minorHAnsi"/>
                <w:color w:val="333333"/>
                <w:sz w:val="22"/>
                <w:szCs w:val="22"/>
              </w:rPr>
              <w:t>Voltage system commissioning </w:t>
            </w:r>
          </w:p>
          <w:p w14:paraId="779452BD" w14:textId="77777777" w:rsidR="00005A12" w:rsidRPr="00005A12" w:rsidRDefault="00843814" w:rsidP="00005A12">
            <w:pPr>
              <w:pStyle w:val="ListParagraph"/>
              <w:numPr>
                <w:ilvl w:val="0"/>
                <w:numId w:val="14"/>
              </w:numPr>
              <w:shd w:val="clear" w:color="auto" w:fill="FFFFFF"/>
              <w:rPr>
                <w:rFonts w:asciiTheme="minorHAnsi" w:hAnsiTheme="minorHAnsi"/>
                <w:color w:val="333333"/>
                <w:sz w:val="22"/>
                <w:szCs w:val="22"/>
              </w:rPr>
            </w:pPr>
            <w:r w:rsidRPr="00005A12">
              <w:rPr>
                <w:rFonts w:asciiTheme="minorHAnsi" w:hAnsiTheme="minorHAnsi"/>
                <w:color w:val="333333"/>
                <w:sz w:val="22"/>
                <w:szCs w:val="22"/>
              </w:rPr>
              <w:t xml:space="preserve">Trained in proper LOTO and </w:t>
            </w:r>
            <w:r w:rsidR="00005A12" w:rsidRPr="00005A12">
              <w:rPr>
                <w:rFonts w:asciiTheme="minorHAnsi" w:hAnsiTheme="minorHAnsi"/>
                <w:color w:val="333333"/>
                <w:sz w:val="22"/>
                <w:szCs w:val="22"/>
              </w:rPr>
              <w:t>permit procedures and a</w:t>
            </w:r>
            <w:r w:rsidRPr="00005A12">
              <w:rPr>
                <w:rFonts w:asciiTheme="minorHAnsi" w:hAnsiTheme="minorHAnsi"/>
                <w:color w:val="333333"/>
                <w:sz w:val="22"/>
                <w:szCs w:val="22"/>
              </w:rPr>
              <w:t xml:space="preserve">dhered to strict </w:t>
            </w:r>
            <w:r w:rsidR="00005A12" w:rsidRPr="00005A12">
              <w:rPr>
                <w:rFonts w:asciiTheme="minorHAnsi" w:hAnsiTheme="minorHAnsi"/>
                <w:color w:val="333333"/>
                <w:sz w:val="22"/>
                <w:szCs w:val="22"/>
              </w:rPr>
              <w:t>safety codes and regulations</w:t>
            </w:r>
          </w:p>
          <w:p w14:paraId="223A3A1D" w14:textId="425A359D" w:rsidR="00A123F3" w:rsidRDefault="000428A7" w:rsidP="00005A12">
            <w:pPr>
              <w:pStyle w:val="ListParagraph"/>
              <w:numPr>
                <w:ilvl w:val="0"/>
                <w:numId w:val="14"/>
              </w:numPr>
              <w:shd w:val="clear" w:color="auto" w:fill="FFFFFF"/>
              <w:rPr>
                <w:rFonts w:asciiTheme="minorHAnsi" w:hAnsiTheme="minorHAnsi"/>
                <w:color w:val="333333"/>
                <w:sz w:val="22"/>
                <w:szCs w:val="22"/>
              </w:rPr>
            </w:pPr>
            <w:r>
              <w:rPr>
                <w:rFonts w:asciiTheme="minorHAnsi" w:hAnsiTheme="minorHAnsi"/>
                <w:color w:val="333333"/>
                <w:sz w:val="22"/>
                <w:szCs w:val="22"/>
              </w:rPr>
              <w:t>Helped with termination of</w:t>
            </w:r>
            <w:r w:rsidR="00843814" w:rsidRPr="00005A12">
              <w:rPr>
                <w:rFonts w:asciiTheme="minorHAnsi" w:hAnsiTheme="minorHAnsi"/>
                <w:color w:val="333333"/>
                <w:sz w:val="22"/>
                <w:szCs w:val="22"/>
              </w:rPr>
              <w:t xml:space="preserve"> stress </w:t>
            </w:r>
            <w:r w:rsidR="00005A12" w:rsidRPr="00005A12">
              <w:rPr>
                <w:rFonts w:asciiTheme="minorHAnsi" w:hAnsiTheme="minorHAnsi"/>
                <w:color w:val="333333"/>
                <w:sz w:val="22"/>
                <w:szCs w:val="22"/>
              </w:rPr>
              <w:t>cones of high voltage cables </w:t>
            </w:r>
            <w:r w:rsidR="00843814" w:rsidRPr="00005A12">
              <w:rPr>
                <w:rFonts w:asciiTheme="minorHAnsi" w:hAnsiTheme="minorHAnsi"/>
                <w:color w:val="333333"/>
                <w:sz w:val="22"/>
                <w:szCs w:val="22"/>
              </w:rPr>
              <w:t xml:space="preserve">Assembled, tested, hi-pot, meggered, doctored electrical </w:t>
            </w:r>
            <w:r w:rsidR="00005A12" w:rsidRPr="00005A12">
              <w:rPr>
                <w:rFonts w:asciiTheme="minorHAnsi" w:hAnsiTheme="minorHAnsi"/>
                <w:color w:val="333333"/>
                <w:sz w:val="22"/>
                <w:szCs w:val="22"/>
              </w:rPr>
              <w:t>equipment while keeping</w:t>
            </w:r>
            <w:r w:rsidR="00A123F3">
              <w:rPr>
                <w:rFonts w:asciiTheme="minorHAnsi" w:hAnsiTheme="minorHAnsi"/>
                <w:color w:val="333333"/>
                <w:sz w:val="22"/>
                <w:szCs w:val="22"/>
              </w:rPr>
              <w:t xml:space="preserve"> </w:t>
            </w:r>
            <w:r w:rsidR="00843814" w:rsidRPr="00005A12">
              <w:rPr>
                <w:rFonts w:asciiTheme="minorHAnsi" w:hAnsiTheme="minorHAnsi"/>
                <w:color w:val="333333"/>
                <w:sz w:val="22"/>
                <w:szCs w:val="22"/>
              </w:rPr>
              <w:t>clear t</w:t>
            </w:r>
            <w:r w:rsidR="00A123F3">
              <w:rPr>
                <w:rFonts w:asciiTheme="minorHAnsi" w:hAnsiTheme="minorHAnsi"/>
                <w:color w:val="333333"/>
                <w:sz w:val="22"/>
                <w:szCs w:val="22"/>
              </w:rPr>
              <w:t>esting records for management.</w:t>
            </w:r>
          </w:p>
          <w:p w14:paraId="25891BD0" w14:textId="2ED4305F" w:rsidR="00843814" w:rsidRPr="00005A12" w:rsidRDefault="00843814" w:rsidP="00005A12">
            <w:pPr>
              <w:pStyle w:val="ListParagraph"/>
              <w:numPr>
                <w:ilvl w:val="0"/>
                <w:numId w:val="14"/>
              </w:numPr>
              <w:shd w:val="clear" w:color="auto" w:fill="FFFFFF"/>
              <w:rPr>
                <w:rFonts w:asciiTheme="minorHAnsi" w:hAnsiTheme="minorHAnsi"/>
                <w:color w:val="333333"/>
                <w:sz w:val="22"/>
                <w:szCs w:val="22"/>
              </w:rPr>
            </w:pPr>
            <w:r w:rsidRPr="00005A12">
              <w:rPr>
                <w:rFonts w:asciiTheme="minorHAnsi" w:hAnsiTheme="minorHAnsi"/>
                <w:color w:val="333333"/>
                <w:sz w:val="22"/>
                <w:szCs w:val="22"/>
              </w:rPr>
              <w:lastRenderedPageBreak/>
              <w:t>Always had safety at the for</w:t>
            </w:r>
            <w:r w:rsidR="00A123F3">
              <w:rPr>
                <w:rFonts w:asciiTheme="minorHAnsi" w:hAnsiTheme="minorHAnsi"/>
                <w:color w:val="333333"/>
                <w:sz w:val="22"/>
                <w:szCs w:val="22"/>
              </w:rPr>
              <w:t>e</w:t>
            </w:r>
            <w:r w:rsidRPr="00005A12">
              <w:rPr>
                <w:rFonts w:asciiTheme="minorHAnsi" w:hAnsiTheme="minorHAnsi"/>
                <w:color w:val="333333"/>
                <w:sz w:val="22"/>
                <w:szCs w:val="22"/>
              </w:rPr>
              <w:t>front of all tasks</w:t>
            </w:r>
            <w:r w:rsidR="00005A12">
              <w:rPr>
                <w:rFonts w:asciiTheme="minorHAnsi" w:hAnsiTheme="minorHAnsi"/>
                <w:color w:val="333333"/>
                <w:sz w:val="22"/>
                <w:szCs w:val="22"/>
              </w:rPr>
              <w:t>.</w:t>
            </w:r>
          </w:p>
          <w:p w14:paraId="037ADCB3" w14:textId="7B413E1B" w:rsidR="00843814" w:rsidRDefault="00A123F3" w:rsidP="00A123F3">
            <w:pPr>
              <w:shd w:val="clear" w:color="auto" w:fill="FFFFFF"/>
              <w:rPr>
                <w:rFonts w:asciiTheme="majorHAnsi" w:hAnsiTheme="majorHAnsi"/>
                <w:b/>
                <w:sz w:val="24"/>
                <w:szCs w:val="24"/>
              </w:rPr>
            </w:pPr>
            <w:r>
              <w:rPr>
                <w:rFonts w:asciiTheme="minorHAnsi" w:hAnsiTheme="minorHAnsi"/>
                <w:color w:val="333333"/>
                <w:sz w:val="22"/>
                <w:szCs w:val="22"/>
              </w:rPr>
              <w:br/>
              <w:t> </w:t>
            </w:r>
          </w:p>
          <w:p w14:paraId="40517093" w14:textId="05FABED9" w:rsidR="00210E78" w:rsidRPr="00BF1E6B" w:rsidRDefault="001131A8" w:rsidP="0073349A">
            <w:pPr>
              <w:tabs>
                <w:tab w:val="left" w:pos="9424"/>
              </w:tabs>
              <w:rPr>
                <w:rFonts w:asciiTheme="majorHAnsi" w:hAnsiTheme="majorHAnsi"/>
                <w:b/>
                <w:sz w:val="22"/>
                <w:szCs w:val="22"/>
              </w:rPr>
            </w:pPr>
            <w:r>
              <w:rPr>
                <w:rFonts w:asciiTheme="majorHAnsi" w:hAnsiTheme="majorHAnsi"/>
                <w:b/>
                <w:sz w:val="24"/>
                <w:szCs w:val="24"/>
              </w:rPr>
              <w:t xml:space="preserve">IEC                                                                                                                                                   </w:t>
            </w:r>
            <w:r>
              <w:rPr>
                <w:rFonts w:asciiTheme="majorHAnsi" w:hAnsiTheme="majorHAnsi"/>
                <w:sz w:val="22"/>
                <w:szCs w:val="22"/>
              </w:rPr>
              <w:t>2011-201</w:t>
            </w:r>
            <w:r w:rsidR="000428A7">
              <w:rPr>
                <w:rFonts w:asciiTheme="majorHAnsi" w:hAnsiTheme="majorHAnsi"/>
                <w:sz w:val="22"/>
                <w:szCs w:val="22"/>
              </w:rPr>
              <w:t>5</w:t>
            </w:r>
          </w:p>
          <w:p w14:paraId="0F588D20" w14:textId="77777777" w:rsidR="00210E78" w:rsidRPr="004B5B7B" w:rsidRDefault="001131A8" w:rsidP="0073349A">
            <w:pPr>
              <w:rPr>
                <w:rFonts w:asciiTheme="majorHAnsi" w:hAnsiTheme="majorHAnsi"/>
                <w:color w:val="auto"/>
                <w:sz w:val="22"/>
                <w:szCs w:val="22"/>
              </w:rPr>
            </w:pPr>
            <w:r>
              <w:rPr>
                <w:rFonts w:asciiTheme="majorHAnsi" w:hAnsiTheme="majorHAnsi"/>
                <w:color w:val="auto"/>
                <w:sz w:val="22"/>
                <w:szCs w:val="22"/>
              </w:rPr>
              <w:t xml:space="preserve">Electrical and Instrumentation Construction and Maintenance </w:t>
            </w:r>
          </w:p>
          <w:p w14:paraId="532AB04F" w14:textId="77777777" w:rsidR="00210E78" w:rsidRPr="00BF1E6B" w:rsidRDefault="001131A8" w:rsidP="0073349A">
            <w:pPr>
              <w:rPr>
                <w:rFonts w:asciiTheme="majorHAnsi" w:hAnsiTheme="majorHAnsi"/>
                <w:b/>
                <w:i/>
                <w:sz w:val="22"/>
                <w:szCs w:val="22"/>
              </w:rPr>
            </w:pPr>
            <w:r>
              <w:rPr>
                <w:rFonts w:asciiTheme="majorHAnsi" w:hAnsiTheme="majorHAnsi"/>
                <w:b/>
                <w:i/>
                <w:sz w:val="22"/>
                <w:szCs w:val="22"/>
              </w:rPr>
              <w:t xml:space="preserve">Electrical Contractor </w:t>
            </w:r>
          </w:p>
          <w:p w14:paraId="27BA9C92" w14:textId="77777777" w:rsidR="00210E78" w:rsidRPr="003625D0" w:rsidRDefault="00210E78" w:rsidP="003625D0">
            <w:pPr>
              <w:rPr>
                <w:rFonts w:asciiTheme="minorHAnsi" w:hAnsiTheme="minorHAnsi"/>
                <w:i/>
                <w:color w:val="auto"/>
                <w:sz w:val="22"/>
                <w:szCs w:val="22"/>
              </w:rPr>
            </w:pPr>
          </w:p>
          <w:sdt>
            <w:sdtPr>
              <w:rPr>
                <w:rFonts w:asciiTheme="minorHAnsi" w:hAnsiTheme="minorHAnsi" w:cs="Arial"/>
              </w:rPr>
              <w:id w:val="8394786"/>
              <w:placeholder>
                <w:docPart w:val="7F9C6F4535AA384588722348271341E6"/>
              </w:placeholder>
            </w:sdtPr>
            <w:sdtEndPr/>
            <w:sdtContent>
              <w:p w14:paraId="3D1546A9" w14:textId="77777777" w:rsidR="001131A8" w:rsidRPr="001131A8" w:rsidRDefault="001131A8" w:rsidP="001131A8">
                <w:pPr>
                  <w:pStyle w:val="Bullets"/>
                  <w:numPr>
                    <w:ilvl w:val="0"/>
                    <w:numId w:val="5"/>
                  </w:numPr>
                  <w:rPr>
                    <w:rFonts w:asciiTheme="minorHAnsi" w:hAnsiTheme="minorHAnsi" w:cs="Arial"/>
                  </w:rPr>
                </w:pPr>
                <w:r w:rsidRPr="001131A8">
                  <w:rPr>
                    <w:rFonts w:asciiTheme="minorHAnsi" w:hAnsiTheme="minorHAnsi" w:cs="Arial"/>
                  </w:rPr>
                  <w:t xml:space="preserve">Worked as a journeyman electrician in Lloydminster and Fort McMurray to help the crews with construction of SAGD operating facilities and a floating barge.  </w:t>
                </w:r>
              </w:p>
              <w:p w14:paraId="74448F04" w14:textId="77777777" w:rsidR="001131A8" w:rsidRPr="001131A8" w:rsidRDefault="001131A8" w:rsidP="001131A8">
                <w:pPr>
                  <w:pStyle w:val="Bullets"/>
                  <w:numPr>
                    <w:ilvl w:val="0"/>
                    <w:numId w:val="5"/>
                  </w:numPr>
                  <w:rPr>
                    <w:rFonts w:asciiTheme="minorHAnsi" w:hAnsiTheme="minorHAnsi" w:cs="Arial"/>
                  </w:rPr>
                </w:pPr>
                <w:r w:rsidRPr="001131A8">
                  <w:rPr>
                    <w:rFonts w:asciiTheme="minorHAnsi" w:hAnsiTheme="minorHAnsi" w:cs="Arial"/>
                  </w:rPr>
                  <w:t xml:space="preserve">Was responsible for heat trace on entire site and was given buildings to put up tray, ground, pull wire for motors, Junction boxes and devices on site.  </w:t>
                </w:r>
              </w:p>
              <w:p w14:paraId="052F938E" w14:textId="77777777" w:rsidR="001131A8" w:rsidRPr="001131A8" w:rsidRDefault="001131A8" w:rsidP="001131A8">
                <w:pPr>
                  <w:pStyle w:val="Bullets"/>
                  <w:numPr>
                    <w:ilvl w:val="0"/>
                    <w:numId w:val="5"/>
                  </w:numPr>
                  <w:rPr>
                    <w:rFonts w:asciiTheme="minorHAnsi" w:hAnsiTheme="minorHAnsi" w:cs="Arial"/>
                  </w:rPr>
                </w:pPr>
                <w:r w:rsidRPr="001131A8">
                  <w:rPr>
                    <w:rFonts w:asciiTheme="minorHAnsi" w:hAnsiTheme="minorHAnsi" w:cs="Arial"/>
                  </w:rPr>
                  <w:t xml:space="preserve">Given full responsibility for all 480V systems on site from terminations of motors to piping in start stops to thermostats for heaters and other various power and control feeds from the motor control cabinet.  </w:t>
                </w:r>
              </w:p>
              <w:p w14:paraId="0D3C4EE2" w14:textId="77777777" w:rsidR="001131A8" w:rsidRPr="001131A8" w:rsidRDefault="001131A8" w:rsidP="001131A8">
                <w:pPr>
                  <w:pStyle w:val="Bullets"/>
                  <w:numPr>
                    <w:ilvl w:val="0"/>
                    <w:numId w:val="5"/>
                  </w:numPr>
                  <w:rPr>
                    <w:rFonts w:asciiTheme="minorHAnsi" w:hAnsiTheme="minorHAnsi" w:cs="Arial"/>
                  </w:rPr>
                </w:pPr>
                <w:r w:rsidRPr="001131A8">
                  <w:rPr>
                    <w:rFonts w:asciiTheme="minorHAnsi" w:hAnsiTheme="minorHAnsi" w:cs="Arial"/>
                  </w:rPr>
                  <w:t xml:space="preserve">Also duties included Pre-commissioning and Q/C paperwork for the client.  </w:t>
                </w:r>
              </w:p>
            </w:sdtContent>
          </w:sdt>
          <w:p w14:paraId="5DAAF297" w14:textId="77777777" w:rsidR="001131A8" w:rsidRPr="001131A8" w:rsidRDefault="001131A8" w:rsidP="001131A8">
            <w:pPr>
              <w:pStyle w:val="Bullets"/>
              <w:numPr>
                <w:ilvl w:val="0"/>
                <w:numId w:val="5"/>
              </w:numPr>
              <w:rPr>
                <w:rFonts w:asciiTheme="minorHAnsi" w:hAnsiTheme="minorHAnsi" w:cs="Arial"/>
              </w:rPr>
            </w:pPr>
            <w:r w:rsidRPr="001131A8">
              <w:rPr>
                <w:rFonts w:asciiTheme="minorHAnsi" w:hAnsiTheme="minorHAnsi" w:cs="Arial"/>
              </w:rPr>
              <w:t xml:space="preserve">Reviewed prints and layouts to help crews take on tasks including running tray, mounting panels, terminations etc. </w:t>
            </w:r>
          </w:p>
          <w:p w14:paraId="0229776E" w14:textId="77777777" w:rsidR="001131A8" w:rsidRPr="001131A8" w:rsidRDefault="001131A8" w:rsidP="001131A8">
            <w:pPr>
              <w:pStyle w:val="Bullets"/>
              <w:numPr>
                <w:ilvl w:val="0"/>
                <w:numId w:val="5"/>
              </w:numPr>
              <w:rPr>
                <w:rFonts w:asciiTheme="minorHAnsi" w:hAnsiTheme="minorHAnsi" w:cs="Arial"/>
              </w:rPr>
            </w:pPr>
            <w:r w:rsidRPr="001131A8">
              <w:rPr>
                <w:rFonts w:asciiTheme="minorHAnsi" w:hAnsiTheme="minorHAnsi" w:cs="Arial"/>
              </w:rPr>
              <w:t>Other work included piping compressor, fuel gas, metering and other skids on site.</w:t>
            </w:r>
          </w:p>
          <w:p w14:paraId="46E3ACC3" w14:textId="5745CE9A" w:rsidR="00210E78" w:rsidRPr="001F3903" w:rsidRDefault="001131A8" w:rsidP="001F3903">
            <w:pPr>
              <w:pStyle w:val="Bullets"/>
              <w:numPr>
                <w:ilvl w:val="0"/>
                <w:numId w:val="5"/>
              </w:numPr>
              <w:rPr>
                <w:rFonts w:asciiTheme="minorHAnsi" w:hAnsiTheme="minorHAnsi" w:cs="Arial"/>
              </w:rPr>
            </w:pPr>
            <w:r w:rsidRPr="001131A8">
              <w:rPr>
                <w:rFonts w:asciiTheme="minorHAnsi" w:hAnsiTheme="minorHAnsi" w:cs="Arial"/>
              </w:rPr>
              <w:t xml:space="preserve">Was responsible for all the </w:t>
            </w:r>
            <w:r w:rsidR="00005A12">
              <w:rPr>
                <w:rFonts w:asciiTheme="minorHAnsi" w:hAnsiTheme="minorHAnsi" w:cs="Arial"/>
              </w:rPr>
              <w:t>medium and high voltage gear and terminations</w:t>
            </w:r>
            <w:r w:rsidRPr="001131A8">
              <w:rPr>
                <w:rFonts w:asciiTheme="minorHAnsi" w:hAnsiTheme="minorHAnsi" w:cs="Arial"/>
              </w:rPr>
              <w:t xml:space="preserve"> on site including motors, heaters, and other 3-phase gear on site.</w:t>
            </w:r>
          </w:p>
        </w:tc>
      </w:tr>
      <w:tr w:rsidR="00210E78" w:rsidRPr="00235CD2" w14:paraId="592C60C2" w14:textId="77777777" w:rsidTr="00322177">
        <w:tblPrEx>
          <w:tblBorders>
            <w:top w:val="single" w:sz="18" w:space="0" w:color="000000"/>
            <w:left w:val="none" w:sz="0" w:space="0" w:color="auto"/>
            <w:bottom w:val="none" w:sz="0" w:space="0" w:color="auto"/>
            <w:right w:val="none" w:sz="0" w:space="0" w:color="auto"/>
            <w:insideH w:val="none" w:sz="0" w:space="0" w:color="auto"/>
            <w:insideV w:val="none" w:sz="0" w:space="0" w:color="auto"/>
          </w:tblBorders>
        </w:tblPrEx>
        <w:trPr>
          <w:trHeight w:val="502"/>
        </w:trPr>
        <w:tc>
          <w:tcPr>
            <w:tcW w:w="10350" w:type="dxa"/>
            <w:gridSpan w:val="3"/>
            <w:tcBorders>
              <w:top w:val="nil"/>
              <w:left w:val="nil"/>
              <w:bottom w:val="nil"/>
              <w:right w:val="nil"/>
            </w:tcBorders>
            <w:shd w:val="clear" w:color="auto" w:fill="auto"/>
          </w:tcPr>
          <w:p w14:paraId="4B2157A6" w14:textId="77777777" w:rsidR="00210E78" w:rsidRPr="00BF1E6B" w:rsidRDefault="00210E78" w:rsidP="0073349A">
            <w:pPr>
              <w:tabs>
                <w:tab w:val="left" w:pos="9424"/>
              </w:tabs>
              <w:ind w:right="-90"/>
              <w:rPr>
                <w:rFonts w:asciiTheme="majorHAnsi" w:hAnsiTheme="majorHAnsi"/>
                <w:b/>
                <w:sz w:val="24"/>
                <w:szCs w:val="24"/>
              </w:rPr>
            </w:pPr>
          </w:p>
        </w:tc>
      </w:tr>
      <w:tr w:rsidR="00005A12" w:rsidRPr="00235CD2" w14:paraId="5E2964F1" w14:textId="77777777" w:rsidTr="00322177">
        <w:tblPrEx>
          <w:tblBorders>
            <w:top w:val="single" w:sz="18" w:space="0" w:color="000000"/>
            <w:left w:val="none" w:sz="0" w:space="0" w:color="auto"/>
            <w:bottom w:val="none" w:sz="0" w:space="0" w:color="auto"/>
            <w:right w:val="none" w:sz="0" w:space="0" w:color="auto"/>
            <w:insideH w:val="none" w:sz="0" w:space="0" w:color="auto"/>
            <w:insideV w:val="none" w:sz="0" w:space="0" w:color="auto"/>
          </w:tblBorders>
        </w:tblPrEx>
        <w:trPr>
          <w:trHeight w:val="502"/>
        </w:trPr>
        <w:tc>
          <w:tcPr>
            <w:tcW w:w="10350" w:type="dxa"/>
            <w:gridSpan w:val="3"/>
            <w:tcBorders>
              <w:top w:val="nil"/>
              <w:left w:val="nil"/>
              <w:bottom w:val="nil"/>
              <w:right w:val="nil"/>
            </w:tcBorders>
            <w:shd w:val="clear" w:color="auto" w:fill="auto"/>
          </w:tcPr>
          <w:p w14:paraId="1803A04D" w14:textId="77777777" w:rsidR="00005A12" w:rsidRPr="00BF1E6B" w:rsidRDefault="00005A12" w:rsidP="0073349A">
            <w:pPr>
              <w:tabs>
                <w:tab w:val="left" w:pos="9424"/>
              </w:tabs>
              <w:ind w:right="-90"/>
              <w:rPr>
                <w:rFonts w:asciiTheme="majorHAnsi" w:hAnsiTheme="majorHAnsi"/>
                <w:b/>
                <w:sz w:val="24"/>
                <w:szCs w:val="24"/>
              </w:rPr>
            </w:pPr>
          </w:p>
        </w:tc>
      </w:tr>
    </w:tbl>
    <w:p w14:paraId="1688CA12" w14:textId="77777777" w:rsidR="00013B42" w:rsidRPr="009E0D44" w:rsidRDefault="00013B42" w:rsidP="009F1DDD">
      <w:pPr>
        <w:rPr>
          <w:rFonts w:ascii="Garamond" w:hAnsi="Garamond"/>
          <w:sz w:val="10"/>
          <w:szCs w:val="1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6"/>
        <w:gridCol w:w="4204"/>
      </w:tblGrid>
      <w:tr w:rsidR="007C0002" w:rsidRPr="007C3852" w14:paraId="13FE76C3" w14:textId="77777777" w:rsidTr="00A73326">
        <w:tc>
          <w:tcPr>
            <w:tcW w:w="10350" w:type="dxa"/>
            <w:gridSpan w:val="2"/>
            <w:tcBorders>
              <w:top w:val="single" w:sz="18" w:space="0" w:color="BFBFBF" w:themeColor="background1" w:themeShade="BF"/>
              <w:left w:val="nil"/>
              <w:bottom w:val="nil"/>
              <w:right w:val="nil"/>
            </w:tcBorders>
          </w:tcPr>
          <w:p w14:paraId="18BCD4FB" w14:textId="77777777" w:rsidR="00013B42" w:rsidRPr="00013B42" w:rsidRDefault="00013B42" w:rsidP="009171ED">
            <w:pPr>
              <w:widowControl w:val="0"/>
              <w:rPr>
                <w:rFonts w:ascii="Garamond" w:hAnsi="Garamond"/>
                <w:b/>
                <w:color w:val="auto"/>
                <w:sz w:val="10"/>
                <w:szCs w:val="10"/>
              </w:rPr>
            </w:pPr>
          </w:p>
          <w:p w14:paraId="1F435CC1" w14:textId="77777777" w:rsidR="007C0002" w:rsidRPr="005852AC" w:rsidRDefault="007C0002" w:rsidP="009171ED">
            <w:pPr>
              <w:widowControl w:val="0"/>
              <w:rPr>
                <w:rFonts w:ascii="Garamond" w:hAnsi="Garamond"/>
                <w:color w:val="auto"/>
                <w:sz w:val="30"/>
                <w:szCs w:val="30"/>
              </w:rPr>
            </w:pPr>
            <w:r>
              <w:rPr>
                <w:rFonts w:ascii="Garamond" w:hAnsi="Garamond"/>
                <w:b/>
                <w:color w:val="auto"/>
                <w:sz w:val="30"/>
                <w:szCs w:val="30"/>
              </w:rPr>
              <w:t>T</w:t>
            </w:r>
            <w:r w:rsidRPr="0073349A">
              <w:rPr>
                <w:rFonts w:ascii="Garamond" w:hAnsi="Garamond"/>
                <w:color w:val="auto"/>
                <w:sz w:val="30"/>
                <w:szCs w:val="30"/>
              </w:rPr>
              <w:t>raining</w:t>
            </w:r>
            <w:r w:rsidR="0073349A">
              <w:rPr>
                <w:rFonts w:ascii="Garamond" w:hAnsi="Garamond"/>
                <w:b/>
                <w:color w:val="auto"/>
                <w:sz w:val="30"/>
                <w:szCs w:val="30"/>
              </w:rPr>
              <w:t xml:space="preserve"> </w:t>
            </w:r>
            <w:r w:rsidR="0073349A" w:rsidRPr="0073349A">
              <w:rPr>
                <w:rFonts w:ascii="Garamond" w:hAnsi="Garamond"/>
                <w:color w:val="auto"/>
                <w:sz w:val="30"/>
                <w:szCs w:val="30"/>
              </w:rPr>
              <w:t>&amp;</w:t>
            </w:r>
            <w:r>
              <w:rPr>
                <w:rFonts w:ascii="Garamond" w:hAnsi="Garamond"/>
                <w:b/>
                <w:color w:val="auto"/>
                <w:sz w:val="30"/>
                <w:szCs w:val="30"/>
              </w:rPr>
              <w:t xml:space="preserve"> Q</w:t>
            </w:r>
            <w:r w:rsidRPr="0073349A">
              <w:rPr>
                <w:rFonts w:ascii="Garamond" w:hAnsi="Garamond"/>
                <w:color w:val="auto"/>
                <w:sz w:val="30"/>
                <w:szCs w:val="30"/>
              </w:rPr>
              <w:t>ualifications</w:t>
            </w:r>
          </w:p>
          <w:p w14:paraId="764A1B19" w14:textId="77777777" w:rsidR="007C0002" w:rsidRPr="007C3852" w:rsidRDefault="007C0002" w:rsidP="009171ED">
            <w:pPr>
              <w:widowControl w:val="0"/>
              <w:rPr>
                <w:rFonts w:ascii="Garamond" w:hAnsi="Garamond"/>
                <w:smallCaps/>
                <w:color w:val="auto"/>
                <w:sz w:val="10"/>
                <w:szCs w:val="10"/>
              </w:rPr>
            </w:pPr>
          </w:p>
        </w:tc>
      </w:tr>
      <w:tr w:rsidR="007C0002" w:rsidRPr="007C3852" w14:paraId="28FC7585" w14:textId="77777777" w:rsidTr="00A73326">
        <w:trPr>
          <w:trHeight w:val="1170"/>
        </w:trPr>
        <w:tc>
          <w:tcPr>
            <w:tcW w:w="6146" w:type="dxa"/>
            <w:tcBorders>
              <w:top w:val="nil"/>
              <w:left w:val="nil"/>
              <w:bottom w:val="nil"/>
              <w:right w:val="nil"/>
            </w:tcBorders>
          </w:tcPr>
          <w:p w14:paraId="241EC0E0" w14:textId="77777777" w:rsidR="0073349A" w:rsidRDefault="0073349A" w:rsidP="009171ED">
            <w:pPr>
              <w:numPr>
                <w:ilvl w:val="0"/>
                <w:numId w:val="1"/>
              </w:numPr>
              <w:ind w:left="547"/>
              <w:rPr>
                <w:rFonts w:asciiTheme="majorHAnsi" w:hAnsiTheme="majorHAnsi"/>
                <w:sz w:val="22"/>
                <w:szCs w:val="22"/>
              </w:rPr>
            </w:pPr>
            <w:r>
              <w:rPr>
                <w:rFonts w:asciiTheme="majorHAnsi" w:hAnsiTheme="majorHAnsi"/>
                <w:sz w:val="22"/>
                <w:szCs w:val="22"/>
              </w:rPr>
              <w:t>Advanced First Aid</w:t>
            </w:r>
          </w:p>
          <w:p w14:paraId="4ADA2764" w14:textId="77777777" w:rsidR="0073349A" w:rsidRDefault="0073349A" w:rsidP="009171ED">
            <w:pPr>
              <w:numPr>
                <w:ilvl w:val="0"/>
                <w:numId w:val="1"/>
              </w:numPr>
              <w:ind w:left="547"/>
              <w:rPr>
                <w:rFonts w:asciiTheme="majorHAnsi" w:hAnsiTheme="majorHAnsi"/>
                <w:sz w:val="22"/>
                <w:szCs w:val="22"/>
              </w:rPr>
            </w:pPr>
            <w:r>
              <w:rPr>
                <w:rFonts w:asciiTheme="majorHAnsi" w:hAnsiTheme="majorHAnsi"/>
                <w:sz w:val="22"/>
                <w:szCs w:val="22"/>
              </w:rPr>
              <w:t>H2S Alive</w:t>
            </w:r>
          </w:p>
          <w:p w14:paraId="2E261540" w14:textId="77777777" w:rsidR="0073349A" w:rsidRDefault="0073349A" w:rsidP="009171ED">
            <w:pPr>
              <w:numPr>
                <w:ilvl w:val="0"/>
                <w:numId w:val="1"/>
              </w:numPr>
              <w:ind w:left="547"/>
              <w:rPr>
                <w:rFonts w:asciiTheme="majorHAnsi" w:hAnsiTheme="majorHAnsi"/>
                <w:sz w:val="22"/>
                <w:szCs w:val="22"/>
              </w:rPr>
            </w:pPr>
            <w:r>
              <w:rPr>
                <w:rFonts w:asciiTheme="majorHAnsi" w:hAnsiTheme="majorHAnsi"/>
                <w:sz w:val="22"/>
                <w:szCs w:val="22"/>
              </w:rPr>
              <w:t>Ground Disturbance Level II</w:t>
            </w:r>
          </w:p>
          <w:p w14:paraId="0609FDA3" w14:textId="77777777" w:rsidR="0073349A" w:rsidRDefault="0073349A" w:rsidP="009171ED">
            <w:pPr>
              <w:numPr>
                <w:ilvl w:val="0"/>
                <w:numId w:val="1"/>
              </w:numPr>
              <w:ind w:left="547"/>
              <w:rPr>
                <w:rFonts w:asciiTheme="majorHAnsi" w:hAnsiTheme="majorHAnsi"/>
                <w:sz w:val="22"/>
                <w:szCs w:val="22"/>
              </w:rPr>
            </w:pPr>
            <w:r>
              <w:rPr>
                <w:rFonts w:asciiTheme="majorHAnsi" w:hAnsiTheme="majorHAnsi"/>
                <w:sz w:val="22"/>
                <w:szCs w:val="22"/>
              </w:rPr>
              <w:t>Confined Space Entry / Monitor</w:t>
            </w:r>
          </w:p>
          <w:p w14:paraId="48541155" w14:textId="77777777" w:rsidR="0073349A" w:rsidRDefault="0073349A" w:rsidP="009171ED">
            <w:pPr>
              <w:numPr>
                <w:ilvl w:val="0"/>
                <w:numId w:val="1"/>
              </w:numPr>
              <w:ind w:left="547"/>
              <w:rPr>
                <w:rFonts w:asciiTheme="majorHAnsi" w:hAnsiTheme="majorHAnsi"/>
                <w:sz w:val="22"/>
                <w:szCs w:val="22"/>
              </w:rPr>
            </w:pPr>
            <w:r>
              <w:rPr>
                <w:rFonts w:asciiTheme="majorHAnsi" w:hAnsiTheme="majorHAnsi"/>
                <w:sz w:val="22"/>
                <w:szCs w:val="22"/>
              </w:rPr>
              <w:t>Electrical Awareness / Arc Flash</w:t>
            </w:r>
          </w:p>
          <w:p w14:paraId="5C29CFC8" w14:textId="77777777" w:rsidR="002F06D8" w:rsidRPr="002F06D8" w:rsidRDefault="009C7416" w:rsidP="002F06D8">
            <w:pPr>
              <w:numPr>
                <w:ilvl w:val="0"/>
                <w:numId w:val="1"/>
              </w:numPr>
              <w:ind w:left="547"/>
              <w:rPr>
                <w:rFonts w:asciiTheme="majorHAnsi" w:hAnsiTheme="majorHAnsi"/>
                <w:sz w:val="22"/>
                <w:szCs w:val="22"/>
              </w:rPr>
            </w:pPr>
            <w:r>
              <w:rPr>
                <w:rFonts w:asciiTheme="majorHAnsi" w:hAnsiTheme="majorHAnsi"/>
                <w:sz w:val="22"/>
                <w:szCs w:val="22"/>
              </w:rPr>
              <w:t>Environmental Management</w:t>
            </w:r>
            <w:r w:rsidR="002F06D8">
              <w:rPr>
                <w:rFonts w:asciiTheme="majorHAnsi" w:hAnsiTheme="majorHAnsi"/>
                <w:sz w:val="22"/>
                <w:szCs w:val="22"/>
              </w:rPr>
              <w:t xml:space="preserve"> System</w:t>
            </w:r>
            <w:r>
              <w:rPr>
                <w:rFonts w:asciiTheme="majorHAnsi" w:hAnsiTheme="majorHAnsi"/>
                <w:sz w:val="22"/>
                <w:szCs w:val="22"/>
              </w:rPr>
              <w:t>, ISO 14000</w:t>
            </w:r>
          </w:p>
          <w:p w14:paraId="4B1506B2" w14:textId="77777777" w:rsidR="0073349A" w:rsidRPr="0073349A" w:rsidRDefault="0073349A" w:rsidP="0073349A">
            <w:pPr>
              <w:rPr>
                <w:rFonts w:ascii="Garamond" w:hAnsi="Garamond"/>
                <w:sz w:val="10"/>
                <w:szCs w:val="10"/>
              </w:rPr>
            </w:pPr>
          </w:p>
        </w:tc>
        <w:tc>
          <w:tcPr>
            <w:tcW w:w="4204" w:type="dxa"/>
            <w:tcBorders>
              <w:top w:val="nil"/>
              <w:left w:val="nil"/>
              <w:bottom w:val="nil"/>
              <w:right w:val="nil"/>
            </w:tcBorders>
          </w:tcPr>
          <w:p w14:paraId="00AEA8BE" w14:textId="77777777" w:rsidR="0073349A" w:rsidRDefault="0073349A" w:rsidP="007C0002">
            <w:pPr>
              <w:numPr>
                <w:ilvl w:val="0"/>
                <w:numId w:val="1"/>
              </w:numPr>
              <w:ind w:left="547"/>
              <w:rPr>
                <w:rFonts w:asciiTheme="majorHAnsi" w:hAnsiTheme="majorHAnsi"/>
                <w:sz w:val="22"/>
                <w:szCs w:val="22"/>
              </w:rPr>
            </w:pPr>
            <w:r>
              <w:rPr>
                <w:rFonts w:asciiTheme="majorHAnsi" w:hAnsiTheme="majorHAnsi"/>
                <w:sz w:val="22"/>
                <w:szCs w:val="22"/>
              </w:rPr>
              <w:t>Fall Protection</w:t>
            </w:r>
          </w:p>
          <w:p w14:paraId="478C3ED7" w14:textId="77777777" w:rsidR="0073349A" w:rsidRDefault="0073349A" w:rsidP="007C0002">
            <w:pPr>
              <w:numPr>
                <w:ilvl w:val="0"/>
                <w:numId w:val="1"/>
              </w:numPr>
              <w:ind w:left="547"/>
              <w:rPr>
                <w:rFonts w:asciiTheme="majorHAnsi" w:hAnsiTheme="majorHAnsi"/>
                <w:sz w:val="22"/>
                <w:szCs w:val="22"/>
              </w:rPr>
            </w:pPr>
            <w:r>
              <w:rPr>
                <w:rFonts w:asciiTheme="majorHAnsi" w:hAnsiTheme="majorHAnsi"/>
                <w:sz w:val="22"/>
                <w:szCs w:val="22"/>
              </w:rPr>
              <w:t>Aerial Work Platform</w:t>
            </w:r>
          </w:p>
          <w:p w14:paraId="6A539253" w14:textId="77777777" w:rsidR="0073349A" w:rsidRDefault="0073349A" w:rsidP="007C0002">
            <w:pPr>
              <w:numPr>
                <w:ilvl w:val="0"/>
                <w:numId w:val="1"/>
              </w:numPr>
              <w:ind w:left="547"/>
              <w:rPr>
                <w:rFonts w:asciiTheme="majorHAnsi" w:hAnsiTheme="majorHAnsi"/>
                <w:sz w:val="22"/>
                <w:szCs w:val="22"/>
              </w:rPr>
            </w:pPr>
            <w:r>
              <w:rPr>
                <w:rFonts w:asciiTheme="majorHAnsi" w:hAnsiTheme="majorHAnsi"/>
                <w:sz w:val="22"/>
                <w:szCs w:val="22"/>
              </w:rPr>
              <w:t>Wildlife Awareness</w:t>
            </w:r>
          </w:p>
          <w:p w14:paraId="232165C0" w14:textId="77777777" w:rsidR="0073349A" w:rsidRDefault="0073349A" w:rsidP="007C0002">
            <w:pPr>
              <w:numPr>
                <w:ilvl w:val="0"/>
                <w:numId w:val="1"/>
              </w:numPr>
              <w:ind w:left="547"/>
              <w:rPr>
                <w:rFonts w:asciiTheme="majorHAnsi" w:hAnsiTheme="majorHAnsi"/>
                <w:sz w:val="22"/>
                <w:szCs w:val="22"/>
              </w:rPr>
            </w:pPr>
            <w:r>
              <w:rPr>
                <w:rFonts w:asciiTheme="majorHAnsi" w:hAnsiTheme="majorHAnsi"/>
                <w:sz w:val="22"/>
                <w:szCs w:val="22"/>
              </w:rPr>
              <w:t>TDG / WHMIS, Train the Trainer</w:t>
            </w:r>
          </w:p>
          <w:p w14:paraId="53494A4B" w14:textId="77777777" w:rsidR="002F06D8" w:rsidRDefault="009C7416" w:rsidP="002F06D8">
            <w:pPr>
              <w:numPr>
                <w:ilvl w:val="0"/>
                <w:numId w:val="1"/>
              </w:numPr>
              <w:ind w:left="547"/>
              <w:rPr>
                <w:rFonts w:asciiTheme="majorHAnsi" w:hAnsiTheme="majorHAnsi"/>
                <w:sz w:val="22"/>
                <w:szCs w:val="22"/>
              </w:rPr>
            </w:pPr>
            <w:r>
              <w:rPr>
                <w:rFonts w:asciiTheme="majorHAnsi" w:hAnsiTheme="majorHAnsi"/>
                <w:sz w:val="22"/>
                <w:szCs w:val="22"/>
              </w:rPr>
              <w:t>Ergonomics</w:t>
            </w:r>
          </w:p>
          <w:p w14:paraId="3DB40D64" w14:textId="77777777" w:rsidR="001131A8" w:rsidRDefault="001131A8" w:rsidP="002F06D8">
            <w:pPr>
              <w:numPr>
                <w:ilvl w:val="0"/>
                <w:numId w:val="1"/>
              </w:numPr>
              <w:ind w:left="547"/>
              <w:rPr>
                <w:rFonts w:asciiTheme="majorHAnsi" w:hAnsiTheme="majorHAnsi"/>
                <w:sz w:val="22"/>
                <w:szCs w:val="22"/>
              </w:rPr>
            </w:pPr>
            <w:r>
              <w:rPr>
                <w:rFonts w:asciiTheme="majorHAnsi" w:hAnsiTheme="majorHAnsi"/>
                <w:sz w:val="22"/>
                <w:szCs w:val="22"/>
              </w:rPr>
              <w:t xml:space="preserve">Fire Alarm </w:t>
            </w:r>
          </w:p>
          <w:p w14:paraId="3F728F9E" w14:textId="77777777" w:rsidR="001131A8" w:rsidRPr="002F06D8" w:rsidRDefault="001131A8" w:rsidP="002F06D8">
            <w:pPr>
              <w:numPr>
                <w:ilvl w:val="0"/>
                <w:numId w:val="1"/>
              </w:numPr>
              <w:ind w:left="547"/>
              <w:rPr>
                <w:rFonts w:asciiTheme="majorHAnsi" w:hAnsiTheme="majorHAnsi"/>
                <w:sz w:val="22"/>
                <w:szCs w:val="22"/>
              </w:rPr>
            </w:pPr>
            <w:r>
              <w:rPr>
                <w:rFonts w:asciiTheme="majorHAnsi" w:hAnsiTheme="majorHAnsi"/>
                <w:sz w:val="22"/>
                <w:szCs w:val="22"/>
              </w:rPr>
              <w:t xml:space="preserve">PLC </w:t>
            </w:r>
          </w:p>
        </w:tc>
      </w:tr>
    </w:tbl>
    <w:p w14:paraId="78352FFA" w14:textId="77777777" w:rsidR="007C0002" w:rsidRPr="00410C73" w:rsidRDefault="007C0002" w:rsidP="009F1DDD">
      <w:pPr>
        <w:rPr>
          <w:sz w:val="22"/>
          <w:szCs w:val="22"/>
        </w:rPr>
      </w:pPr>
    </w:p>
    <w:p w14:paraId="2B7E80A8" w14:textId="77777777" w:rsidR="00A37E1D" w:rsidRPr="005F78E1" w:rsidRDefault="00A37E1D" w:rsidP="00A37E1D">
      <w:pPr>
        <w:rPr>
          <w:i/>
          <w:sz w:val="22"/>
          <w:szCs w:val="22"/>
        </w:rPr>
      </w:pPr>
    </w:p>
    <w:p w14:paraId="2F1A8A2B" w14:textId="77777777" w:rsidR="006A0796" w:rsidRPr="00235CD2" w:rsidRDefault="006A0796" w:rsidP="003B3276">
      <w:pPr>
        <w:rPr>
          <w:sz w:val="22"/>
          <w:szCs w:val="22"/>
        </w:rPr>
      </w:pPr>
    </w:p>
    <w:sectPr w:rsidR="006A0796" w:rsidRPr="00235CD2" w:rsidSect="00BF1E6B">
      <w:headerReference w:type="default" r:id="rId8"/>
      <w:pgSz w:w="12240" w:h="15840" w:code="1"/>
      <w:pgMar w:top="432" w:right="1350" w:bottom="432" w:left="720" w:header="576" w:footer="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25C1A" w14:textId="77777777" w:rsidR="00394990" w:rsidRDefault="00394990">
      <w:r>
        <w:separator/>
      </w:r>
    </w:p>
  </w:endnote>
  <w:endnote w:type="continuationSeparator" w:id="0">
    <w:p w14:paraId="589CF99E" w14:textId="77777777" w:rsidR="00394990" w:rsidRDefault="0039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w:panose1 w:val="00000000000000000000"/>
    <w:charset w:val="4D"/>
    <w:family w:val="modern"/>
    <w:notTrueType/>
    <w:pitch w:val="fixed"/>
    <w:sig w:usb0="00000003" w:usb1="00000000" w:usb2="00000000" w:usb3="00000000" w:csb0="00000001" w:csb1="00000000"/>
  </w:font>
  <w:font w:name="Lucida Fax">
    <w:panose1 w:val="020606020505050202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Arial Bold">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32C46" w14:textId="77777777" w:rsidR="00394990" w:rsidRDefault="00394990">
      <w:r>
        <w:separator/>
      </w:r>
    </w:p>
  </w:footnote>
  <w:footnote w:type="continuationSeparator" w:id="0">
    <w:p w14:paraId="27457519" w14:textId="77777777" w:rsidR="00394990" w:rsidRDefault="003949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15BE1" w14:textId="77777777" w:rsidR="006221DA" w:rsidRPr="00C57016" w:rsidRDefault="006221DA" w:rsidP="00C57016">
    <w:pPr>
      <w:pStyle w:val="Header"/>
      <w:tabs>
        <w:tab w:val="clear" w:pos="4320"/>
        <w:tab w:val="clear" w:pos="8640"/>
        <w:tab w:val="right" w:pos="9900"/>
      </w:tabs>
      <w:spacing w:after="240"/>
      <w:rPr>
        <w:rFonts w:ascii="Arial Bold" w:hAnsi="Arial Bold" w:cs="Arial"/>
        <w:b/>
        <w:sz w:val="24"/>
        <w:lang w:val="en-C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5E1"/>
    <w:multiLevelType w:val="hybridMultilevel"/>
    <w:tmpl w:val="04A80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35855D3"/>
    <w:multiLevelType w:val="hybridMultilevel"/>
    <w:tmpl w:val="9FE2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A653E"/>
    <w:multiLevelType w:val="hybridMultilevel"/>
    <w:tmpl w:val="541AFD38"/>
    <w:lvl w:ilvl="0" w:tplc="D38C5E5E">
      <w:start w:val="1"/>
      <w:numFmt w:val="bullet"/>
      <w:pStyle w:val="Institution"/>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EE56EF"/>
    <w:multiLevelType w:val="hybridMultilevel"/>
    <w:tmpl w:val="65C0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144FB"/>
    <w:multiLevelType w:val="hybridMultilevel"/>
    <w:tmpl w:val="03869562"/>
    <w:lvl w:ilvl="0" w:tplc="0A04ACA2">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8776AB"/>
    <w:multiLevelType w:val="hybridMultilevel"/>
    <w:tmpl w:val="717637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9440CB6"/>
    <w:multiLevelType w:val="hybridMultilevel"/>
    <w:tmpl w:val="B0006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136FC4"/>
    <w:multiLevelType w:val="hybridMultilevel"/>
    <w:tmpl w:val="130A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30F4B"/>
    <w:multiLevelType w:val="hybridMultilevel"/>
    <w:tmpl w:val="A1A6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364A96"/>
    <w:multiLevelType w:val="hybridMultilevel"/>
    <w:tmpl w:val="75163C34"/>
    <w:lvl w:ilvl="0" w:tplc="03D8B646">
      <w:start w:val="1"/>
      <w:numFmt w:val="bullet"/>
      <w:pStyle w:val="Bullets"/>
      <w:lvlText w:val=""/>
      <w:lvlJc w:val="left"/>
      <w:pPr>
        <w:tabs>
          <w:tab w:val="num" w:pos="644"/>
        </w:tabs>
        <w:ind w:left="644" w:hanging="360"/>
      </w:pPr>
      <w:rPr>
        <w:rFonts w:ascii="Wingdings" w:hAnsi="Wingdings" w:hint="default"/>
        <w:sz w:val="15"/>
        <w:szCs w:val="15"/>
      </w:rPr>
    </w:lvl>
    <w:lvl w:ilvl="1" w:tplc="140C5D9A">
      <w:numFmt w:val="bullet"/>
      <w:lvlText w:val="-"/>
      <w:lvlJc w:val="left"/>
      <w:pPr>
        <w:ind w:left="1440" w:hanging="360"/>
      </w:pPr>
      <w:rPr>
        <w:rFonts w:ascii="Franklin Gothic Book" w:eastAsia="Times New Roman" w:hAnsi="Franklin Gothic Book"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4D5B8D"/>
    <w:multiLevelType w:val="hybridMultilevel"/>
    <w:tmpl w:val="E9029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05436FF"/>
    <w:multiLevelType w:val="hybridMultilevel"/>
    <w:tmpl w:val="5B4244CE"/>
    <w:lvl w:ilvl="0" w:tplc="04090001">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2">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3">
    <w:nsid w:val="6F4F099A"/>
    <w:multiLevelType w:val="hybridMultilevel"/>
    <w:tmpl w:val="0C08E4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4E625D"/>
    <w:multiLevelType w:val="hybridMultilevel"/>
    <w:tmpl w:val="92AC5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5"/>
  </w:num>
  <w:num w:numId="5">
    <w:abstractNumId w:val="14"/>
  </w:num>
  <w:num w:numId="6">
    <w:abstractNumId w:val="0"/>
  </w:num>
  <w:num w:numId="7">
    <w:abstractNumId w:val="10"/>
  </w:num>
  <w:num w:numId="8">
    <w:abstractNumId w:val="4"/>
  </w:num>
  <w:num w:numId="9">
    <w:abstractNumId w:val="13"/>
  </w:num>
  <w:num w:numId="10">
    <w:abstractNumId w:val="9"/>
  </w:num>
  <w:num w:numId="11">
    <w:abstractNumId w:val="7"/>
  </w:num>
  <w:num w:numId="12">
    <w:abstractNumId w:val="8"/>
  </w:num>
  <w:num w:numId="13">
    <w:abstractNumId w:val="6"/>
  </w:num>
  <w:num w:numId="14">
    <w:abstractNumId w:val="1"/>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96"/>
    <w:rsid w:val="00005A12"/>
    <w:rsid w:val="00006719"/>
    <w:rsid w:val="000070C0"/>
    <w:rsid w:val="000113E4"/>
    <w:rsid w:val="00013B42"/>
    <w:rsid w:val="000212C8"/>
    <w:rsid w:val="000247F6"/>
    <w:rsid w:val="00032134"/>
    <w:rsid w:val="000340C2"/>
    <w:rsid w:val="00035673"/>
    <w:rsid w:val="00036284"/>
    <w:rsid w:val="00037D6B"/>
    <w:rsid w:val="00041EEB"/>
    <w:rsid w:val="000428A7"/>
    <w:rsid w:val="000460E9"/>
    <w:rsid w:val="00062285"/>
    <w:rsid w:val="00063B74"/>
    <w:rsid w:val="000656D7"/>
    <w:rsid w:val="00065ED7"/>
    <w:rsid w:val="000705AF"/>
    <w:rsid w:val="00072F4F"/>
    <w:rsid w:val="000766FC"/>
    <w:rsid w:val="000776B4"/>
    <w:rsid w:val="0008697D"/>
    <w:rsid w:val="00096412"/>
    <w:rsid w:val="00097213"/>
    <w:rsid w:val="000A3292"/>
    <w:rsid w:val="000A6205"/>
    <w:rsid w:val="000A6C6B"/>
    <w:rsid w:val="000A7EBD"/>
    <w:rsid w:val="000B0A07"/>
    <w:rsid w:val="000C4A48"/>
    <w:rsid w:val="000C5DD2"/>
    <w:rsid w:val="000D43B8"/>
    <w:rsid w:val="000E7379"/>
    <w:rsid w:val="000F44D0"/>
    <w:rsid w:val="000F5D34"/>
    <w:rsid w:val="00103404"/>
    <w:rsid w:val="00103CAC"/>
    <w:rsid w:val="001069BB"/>
    <w:rsid w:val="0011230F"/>
    <w:rsid w:val="001131A8"/>
    <w:rsid w:val="001157C6"/>
    <w:rsid w:val="00117AFB"/>
    <w:rsid w:val="00121572"/>
    <w:rsid w:val="001234DD"/>
    <w:rsid w:val="00127A61"/>
    <w:rsid w:val="001316AC"/>
    <w:rsid w:val="0013455D"/>
    <w:rsid w:val="00135A5B"/>
    <w:rsid w:val="0013709D"/>
    <w:rsid w:val="00141610"/>
    <w:rsid w:val="001426D6"/>
    <w:rsid w:val="00143367"/>
    <w:rsid w:val="00143736"/>
    <w:rsid w:val="00143F6A"/>
    <w:rsid w:val="001448F0"/>
    <w:rsid w:val="0014655F"/>
    <w:rsid w:val="001536BF"/>
    <w:rsid w:val="001574F4"/>
    <w:rsid w:val="00161F04"/>
    <w:rsid w:val="00163FD5"/>
    <w:rsid w:val="00172685"/>
    <w:rsid w:val="00181DDC"/>
    <w:rsid w:val="0018299F"/>
    <w:rsid w:val="00191250"/>
    <w:rsid w:val="00191402"/>
    <w:rsid w:val="00192841"/>
    <w:rsid w:val="00195FB5"/>
    <w:rsid w:val="001A3BE6"/>
    <w:rsid w:val="001A7C20"/>
    <w:rsid w:val="001B3311"/>
    <w:rsid w:val="001B57E5"/>
    <w:rsid w:val="001D4BDF"/>
    <w:rsid w:val="001D7BFE"/>
    <w:rsid w:val="001E1EE9"/>
    <w:rsid w:val="001E75A2"/>
    <w:rsid w:val="001F0680"/>
    <w:rsid w:val="001F06EB"/>
    <w:rsid w:val="001F1494"/>
    <w:rsid w:val="001F3903"/>
    <w:rsid w:val="001F435C"/>
    <w:rsid w:val="00200744"/>
    <w:rsid w:val="00200CE8"/>
    <w:rsid w:val="002067DD"/>
    <w:rsid w:val="00210E78"/>
    <w:rsid w:val="00211E6D"/>
    <w:rsid w:val="00213A6C"/>
    <w:rsid w:val="002210AB"/>
    <w:rsid w:val="00221D1E"/>
    <w:rsid w:val="002223B3"/>
    <w:rsid w:val="002233A7"/>
    <w:rsid w:val="00225FD0"/>
    <w:rsid w:val="0022697E"/>
    <w:rsid w:val="0023413F"/>
    <w:rsid w:val="00235CD2"/>
    <w:rsid w:val="002360F9"/>
    <w:rsid w:val="00237275"/>
    <w:rsid w:val="00244027"/>
    <w:rsid w:val="00244FFA"/>
    <w:rsid w:val="00245600"/>
    <w:rsid w:val="00250F2B"/>
    <w:rsid w:val="002578AE"/>
    <w:rsid w:val="00260432"/>
    <w:rsid w:val="00262752"/>
    <w:rsid w:val="00264384"/>
    <w:rsid w:val="00265DAF"/>
    <w:rsid w:val="002779F6"/>
    <w:rsid w:val="00277EE9"/>
    <w:rsid w:val="00285DDC"/>
    <w:rsid w:val="0028611A"/>
    <w:rsid w:val="00295339"/>
    <w:rsid w:val="00296163"/>
    <w:rsid w:val="002A3C79"/>
    <w:rsid w:val="002A5BE3"/>
    <w:rsid w:val="002A6C3E"/>
    <w:rsid w:val="002B5790"/>
    <w:rsid w:val="002B5FB0"/>
    <w:rsid w:val="002B65BB"/>
    <w:rsid w:val="002C2DE1"/>
    <w:rsid w:val="002C7C1B"/>
    <w:rsid w:val="002D7E5B"/>
    <w:rsid w:val="002E4E99"/>
    <w:rsid w:val="002F06D8"/>
    <w:rsid w:val="00300CEE"/>
    <w:rsid w:val="00307529"/>
    <w:rsid w:val="00312C33"/>
    <w:rsid w:val="00320BDF"/>
    <w:rsid w:val="00322177"/>
    <w:rsid w:val="00326C70"/>
    <w:rsid w:val="00327A6F"/>
    <w:rsid w:val="003300B7"/>
    <w:rsid w:val="00330288"/>
    <w:rsid w:val="00330F73"/>
    <w:rsid w:val="0033245D"/>
    <w:rsid w:val="003337CA"/>
    <w:rsid w:val="003368B2"/>
    <w:rsid w:val="00345FCE"/>
    <w:rsid w:val="00346F1F"/>
    <w:rsid w:val="003472EB"/>
    <w:rsid w:val="00351003"/>
    <w:rsid w:val="00357412"/>
    <w:rsid w:val="00357DE9"/>
    <w:rsid w:val="003625D0"/>
    <w:rsid w:val="00362D72"/>
    <w:rsid w:val="00365F57"/>
    <w:rsid w:val="00382B47"/>
    <w:rsid w:val="00382C8D"/>
    <w:rsid w:val="0039099B"/>
    <w:rsid w:val="00394354"/>
    <w:rsid w:val="00394990"/>
    <w:rsid w:val="003A187B"/>
    <w:rsid w:val="003A4A13"/>
    <w:rsid w:val="003B18E0"/>
    <w:rsid w:val="003B3276"/>
    <w:rsid w:val="003B3EA5"/>
    <w:rsid w:val="003B5868"/>
    <w:rsid w:val="003C2029"/>
    <w:rsid w:val="003C40B2"/>
    <w:rsid w:val="003C5250"/>
    <w:rsid w:val="003C6D35"/>
    <w:rsid w:val="003D3BAB"/>
    <w:rsid w:val="003D3D09"/>
    <w:rsid w:val="003D4059"/>
    <w:rsid w:val="003E0EA2"/>
    <w:rsid w:val="003F2715"/>
    <w:rsid w:val="00400A48"/>
    <w:rsid w:val="00403C24"/>
    <w:rsid w:val="00407EE6"/>
    <w:rsid w:val="00410C73"/>
    <w:rsid w:val="00413A1B"/>
    <w:rsid w:val="004145F8"/>
    <w:rsid w:val="0042301B"/>
    <w:rsid w:val="00431EBF"/>
    <w:rsid w:val="00436D22"/>
    <w:rsid w:val="00437DBA"/>
    <w:rsid w:val="00443313"/>
    <w:rsid w:val="004467FB"/>
    <w:rsid w:val="004509B5"/>
    <w:rsid w:val="00453387"/>
    <w:rsid w:val="00456897"/>
    <w:rsid w:val="004572F6"/>
    <w:rsid w:val="0046502B"/>
    <w:rsid w:val="0046722B"/>
    <w:rsid w:val="00472DC8"/>
    <w:rsid w:val="004741EE"/>
    <w:rsid w:val="00476B4F"/>
    <w:rsid w:val="00486177"/>
    <w:rsid w:val="004871B5"/>
    <w:rsid w:val="004948A9"/>
    <w:rsid w:val="004A6642"/>
    <w:rsid w:val="004B2E69"/>
    <w:rsid w:val="004B3FFF"/>
    <w:rsid w:val="004B4281"/>
    <w:rsid w:val="004B5B7B"/>
    <w:rsid w:val="004C033B"/>
    <w:rsid w:val="004D107E"/>
    <w:rsid w:val="004D5633"/>
    <w:rsid w:val="004D7335"/>
    <w:rsid w:val="004E7A5D"/>
    <w:rsid w:val="004F0CE3"/>
    <w:rsid w:val="004F78B8"/>
    <w:rsid w:val="005027E0"/>
    <w:rsid w:val="00503710"/>
    <w:rsid w:val="00505177"/>
    <w:rsid w:val="005119DE"/>
    <w:rsid w:val="00512683"/>
    <w:rsid w:val="00523275"/>
    <w:rsid w:val="00525278"/>
    <w:rsid w:val="0053233B"/>
    <w:rsid w:val="00535D8F"/>
    <w:rsid w:val="005431AF"/>
    <w:rsid w:val="00545A2F"/>
    <w:rsid w:val="005531F1"/>
    <w:rsid w:val="005566B5"/>
    <w:rsid w:val="00557F47"/>
    <w:rsid w:val="00560E25"/>
    <w:rsid w:val="0056725F"/>
    <w:rsid w:val="005710B0"/>
    <w:rsid w:val="00571EE9"/>
    <w:rsid w:val="00577396"/>
    <w:rsid w:val="00577BE7"/>
    <w:rsid w:val="00580B0F"/>
    <w:rsid w:val="005815FE"/>
    <w:rsid w:val="005842D8"/>
    <w:rsid w:val="005844AE"/>
    <w:rsid w:val="005852AC"/>
    <w:rsid w:val="00586023"/>
    <w:rsid w:val="00590B8C"/>
    <w:rsid w:val="00596952"/>
    <w:rsid w:val="0059791D"/>
    <w:rsid w:val="00597A59"/>
    <w:rsid w:val="005A1C67"/>
    <w:rsid w:val="005A327B"/>
    <w:rsid w:val="005A7ADD"/>
    <w:rsid w:val="005C6BCC"/>
    <w:rsid w:val="005C7BFB"/>
    <w:rsid w:val="005D18E0"/>
    <w:rsid w:val="005D408D"/>
    <w:rsid w:val="005D4719"/>
    <w:rsid w:val="005D4C38"/>
    <w:rsid w:val="005D608F"/>
    <w:rsid w:val="005E4DD3"/>
    <w:rsid w:val="005F4368"/>
    <w:rsid w:val="005F642D"/>
    <w:rsid w:val="005F78E1"/>
    <w:rsid w:val="00607DED"/>
    <w:rsid w:val="00612E97"/>
    <w:rsid w:val="00613173"/>
    <w:rsid w:val="006146A2"/>
    <w:rsid w:val="006221DA"/>
    <w:rsid w:val="00623A83"/>
    <w:rsid w:val="00637528"/>
    <w:rsid w:val="00643B36"/>
    <w:rsid w:val="006472F7"/>
    <w:rsid w:val="00650B09"/>
    <w:rsid w:val="00652553"/>
    <w:rsid w:val="00654098"/>
    <w:rsid w:val="0066016C"/>
    <w:rsid w:val="006639CF"/>
    <w:rsid w:val="00665A30"/>
    <w:rsid w:val="0066604D"/>
    <w:rsid w:val="00677337"/>
    <w:rsid w:val="006800BE"/>
    <w:rsid w:val="00681094"/>
    <w:rsid w:val="006856FA"/>
    <w:rsid w:val="00687183"/>
    <w:rsid w:val="0069272B"/>
    <w:rsid w:val="00697BCD"/>
    <w:rsid w:val="006A0796"/>
    <w:rsid w:val="006A15DB"/>
    <w:rsid w:val="006B11DC"/>
    <w:rsid w:val="006B63E6"/>
    <w:rsid w:val="006C04B7"/>
    <w:rsid w:val="006C340F"/>
    <w:rsid w:val="006C621B"/>
    <w:rsid w:val="006C7B74"/>
    <w:rsid w:val="006D1C9D"/>
    <w:rsid w:val="006D4E24"/>
    <w:rsid w:val="006D5A64"/>
    <w:rsid w:val="006D6EFE"/>
    <w:rsid w:val="006E0226"/>
    <w:rsid w:val="006E3673"/>
    <w:rsid w:val="006F1FA9"/>
    <w:rsid w:val="006F2542"/>
    <w:rsid w:val="006F286A"/>
    <w:rsid w:val="006F4458"/>
    <w:rsid w:val="007169AA"/>
    <w:rsid w:val="00731126"/>
    <w:rsid w:val="007318C9"/>
    <w:rsid w:val="00731A9C"/>
    <w:rsid w:val="0073349A"/>
    <w:rsid w:val="00736A38"/>
    <w:rsid w:val="0076067D"/>
    <w:rsid w:val="0076549D"/>
    <w:rsid w:val="00775478"/>
    <w:rsid w:val="00781D1B"/>
    <w:rsid w:val="007913BE"/>
    <w:rsid w:val="007913C0"/>
    <w:rsid w:val="0079158C"/>
    <w:rsid w:val="00795DBB"/>
    <w:rsid w:val="007A0AB8"/>
    <w:rsid w:val="007A1EDF"/>
    <w:rsid w:val="007A3B76"/>
    <w:rsid w:val="007B1B79"/>
    <w:rsid w:val="007B5B2D"/>
    <w:rsid w:val="007B7CFE"/>
    <w:rsid w:val="007C0002"/>
    <w:rsid w:val="007C0F48"/>
    <w:rsid w:val="007C2EA3"/>
    <w:rsid w:val="007C3852"/>
    <w:rsid w:val="007C39C0"/>
    <w:rsid w:val="007C48AD"/>
    <w:rsid w:val="007C610C"/>
    <w:rsid w:val="007C653F"/>
    <w:rsid w:val="007C708B"/>
    <w:rsid w:val="007E684C"/>
    <w:rsid w:val="007F2357"/>
    <w:rsid w:val="007F7209"/>
    <w:rsid w:val="008140D6"/>
    <w:rsid w:val="00814958"/>
    <w:rsid w:val="00815EC4"/>
    <w:rsid w:val="008301E8"/>
    <w:rsid w:val="0083041A"/>
    <w:rsid w:val="00833605"/>
    <w:rsid w:val="00833EE0"/>
    <w:rsid w:val="00836E04"/>
    <w:rsid w:val="008379A5"/>
    <w:rsid w:val="00840587"/>
    <w:rsid w:val="00843814"/>
    <w:rsid w:val="00847BE8"/>
    <w:rsid w:val="00856654"/>
    <w:rsid w:val="00856D68"/>
    <w:rsid w:val="00861E08"/>
    <w:rsid w:val="00870489"/>
    <w:rsid w:val="0087118D"/>
    <w:rsid w:val="008753E4"/>
    <w:rsid w:val="00877F12"/>
    <w:rsid w:val="00885B12"/>
    <w:rsid w:val="0088667C"/>
    <w:rsid w:val="008A2714"/>
    <w:rsid w:val="008A29A3"/>
    <w:rsid w:val="008A3A28"/>
    <w:rsid w:val="008A4781"/>
    <w:rsid w:val="008A5DE4"/>
    <w:rsid w:val="008B1BAA"/>
    <w:rsid w:val="008C004B"/>
    <w:rsid w:val="008C5F4A"/>
    <w:rsid w:val="008D3C71"/>
    <w:rsid w:val="008D56DB"/>
    <w:rsid w:val="008D61C2"/>
    <w:rsid w:val="008E3703"/>
    <w:rsid w:val="00907770"/>
    <w:rsid w:val="009173E8"/>
    <w:rsid w:val="00930098"/>
    <w:rsid w:val="00934DA5"/>
    <w:rsid w:val="00936974"/>
    <w:rsid w:val="0094358F"/>
    <w:rsid w:val="00946890"/>
    <w:rsid w:val="009519CD"/>
    <w:rsid w:val="00955888"/>
    <w:rsid w:val="00957E13"/>
    <w:rsid w:val="00957FF7"/>
    <w:rsid w:val="009669C2"/>
    <w:rsid w:val="00967B46"/>
    <w:rsid w:val="009705F2"/>
    <w:rsid w:val="009750C5"/>
    <w:rsid w:val="009807B9"/>
    <w:rsid w:val="00981D6E"/>
    <w:rsid w:val="00986532"/>
    <w:rsid w:val="009906DC"/>
    <w:rsid w:val="00994BBC"/>
    <w:rsid w:val="00997F40"/>
    <w:rsid w:val="009A2CE9"/>
    <w:rsid w:val="009A5042"/>
    <w:rsid w:val="009A5AFA"/>
    <w:rsid w:val="009A63A0"/>
    <w:rsid w:val="009B2760"/>
    <w:rsid w:val="009B41E7"/>
    <w:rsid w:val="009B4F6F"/>
    <w:rsid w:val="009B6F40"/>
    <w:rsid w:val="009C3824"/>
    <w:rsid w:val="009C3C00"/>
    <w:rsid w:val="009C7416"/>
    <w:rsid w:val="009D50EF"/>
    <w:rsid w:val="009E0D44"/>
    <w:rsid w:val="009E3711"/>
    <w:rsid w:val="009F1DDD"/>
    <w:rsid w:val="00A07689"/>
    <w:rsid w:val="00A123F3"/>
    <w:rsid w:val="00A23EC5"/>
    <w:rsid w:val="00A31813"/>
    <w:rsid w:val="00A31BC1"/>
    <w:rsid w:val="00A35B13"/>
    <w:rsid w:val="00A37E1D"/>
    <w:rsid w:val="00A4043D"/>
    <w:rsid w:val="00A40E69"/>
    <w:rsid w:val="00A45F03"/>
    <w:rsid w:val="00A52DE7"/>
    <w:rsid w:val="00A61FC5"/>
    <w:rsid w:val="00A659C7"/>
    <w:rsid w:val="00A73326"/>
    <w:rsid w:val="00A7717C"/>
    <w:rsid w:val="00A77655"/>
    <w:rsid w:val="00A84103"/>
    <w:rsid w:val="00A906CF"/>
    <w:rsid w:val="00A92536"/>
    <w:rsid w:val="00A9282F"/>
    <w:rsid w:val="00A955BD"/>
    <w:rsid w:val="00A97F01"/>
    <w:rsid w:val="00AA4381"/>
    <w:rsid w:val="00AA4585"/>
    <w:rsid w:val="00AB1329"/>
    <w:rsid w:val="00AB5E43"/>
    <w:rsid w:val="00AC12F1"/>
    <w:rsid w:val="00AC25C0"/>
    <w:rsid w:val="00AC4B32"/>
    <w:rsid w:val="00AC77C6"/>
    <w:rsid w:val="00AE5B2E"/>
    <w:rsid w:val="00AF2BA5"/>
    <w:rsid w:val="00AF4930"/>
    <w:rsid w:val="00AF6CC0"/>
    <w:rsid w:val="00B04ED7"/>
    <w:rsid w:val="00B255B7"/>
    <w:rsid w:val="00B37951"/>
    <w:rsid w:val="00B53FBE"/>
    <w:rsid w:val="00B5544A"/>
    <w:rsid w:val="00B55B99"/>
    <w:rsid w:val="00B621A0"/>
    <w:rsid w:val="00B7089E"/>
    <w:rsid w:val="00B752C2"/>
    <w:rsid w:val="00B752DD"/>
    <w:rsid w:val="00B76C71"/>
    <w:rsid w:val="00B862E8"/>
    <w:rsid w:val="00B90B80"/>
    <w:rsid w:val="00BA3BE2"/>
    <w:rsid w:val="00BB0C34"/>
    <w:rsid w:val="00BB4D82"/>
    <w:rsid w:val="00BC06CB"/>
    <w:rsid w:val="00BC14C4"/>
    <w:rsid w:val="00BC3B1C"/>
    <w:rsid w:val="00BC41CE"/>
    <w:rsid w:val="00BC4D1F"/>
    <w:rsid w:val="00BD2595"/>
    <w:rsid w:val="00BD36F4"/>
    <w:rsid w:val="00BE6DD8"/>
    <w:rsid w:val="00BF1E6B"/>
    <w:rsid w:val="00BF7B84"/>
    <w:rsid w:val="00C03BF0"/>
    <w:rsid w:val="00C11628"/>
    <w:rsid w:val="00C13FBF"/>
    <w:rsid w:val="00C144D0"/>
    <w:rsid w:val="00C14B7B"/>
    <w:rsid w:val="00C212EA"/>
    <w:rsid w:val="00C217DB"/>
    <w:rsid w:val="00C32A4C"/>
    <w:rsid w:val="00C444EC"/>
    <w:rsid w:val="00C4591D"/>
    <w:rsid w:val="00C47AE8"/>
    <w:rsid w:val="00C541F0"/>
    <w:rsid w:val="00C54A4B"/>
    <w:rsid w:val="00C57016"/>
    <w:rsid w:val="00C5789C"/>
    <w:rsid w:val="00C61D73"/>
    <w:rsid w:val="00C62FD4"/>
    <w:rsid w:val="00C63807"/>
    <w:rsid w:val="00C70FDA"/>
    <w:rsid w:val="00C72E9F"/>
    <w:rsid w:val="00C73D23"/>
    <w:rsid w:val="00C91163"/>
    <w:rsid w:val="00C94B88"/>
    <w:rsid w:val="00CA6B13"/>
    <w:rsid w:val="00CB0B43"/>
    <w:rsid w:val="00CB6EA9"/>
    <w:rsid w:val="00CB7012"/>
    <w:rsid w:val="00CD6186"/>
    <w:rsid w:val="00CE0127"/>
    <w:rsid w:val="00CE0E18"/>
    <w:rsid w:val="00CE3F30"/>
    <w:rsid w:val="00CE41C7"/>
    <w:rsid w:val="00CE43E2"/>
    <w:rsid w:val="00CF1E3B"/>
    <w:rsid w:val="00CF31BA"/>
    <w:rsid w:val="00CF67E8"/>
    <w:rsid w:val="00D00C02"/>
    <w:rsid w:val="00D03076"/>
    <w:rsid w:val="00D214A5"/>
    <w:rsid w:val="00D23541"/>
    <w:rsid w:val="00D27888"/>
    <w:rsid w:val="00D34F27"/>
    <w:rsid w:val="00D353D3"/>
    <w:rsid w:val="00D43E44"/>
    <w:rsid w:val="00D511F3"/>
    <w:rsid w:val="00D525A7"/>
    <w:rsid w:val="00D55474"/>
    <w:rsid w:val="00D568F8"/>
    <w:rsid w:val="00D57ABC"/>
    <w:rsid w:val="00D6077E"/>
    <w:rsid w:val="00D60863"/>
    <w:rsid w:val="00D60F84"/>
    <w:rsid w:val="00D62E26"/>
    <w:rsid w:val="00D658C8"/>
    <w:rsid w:val="00D67249"/>
    <w:rsid w:val="00D74E0B"/>
    <w:rsid w:val="00D810EB"/>
    <w:rsid w:val="00D81EAD"/>
    <w:rsid w:val="00D82F94"/>
    <w:rsid w:val="00D85204"/>
    <w:rsid w:val="00D86EAC"/>
    <w:rsid w:val="00DA11CF"/>
    <w:rsid w:val="00DA3B2F"/>
    <w:rsid w:val="00DA3C91"/>
    <w:rsid w:val="00DA5C26"/>
    <w:rsid w:val="00DB5EA2"/>
    <w:rsid w:val="00DC06D1"/>
    <w:rsid w:val="00DC0F76"/>
    <w:rsid w:val="00DC12F7"/>
    <w:rsid w:val="00DC1751"/>
    <w:rsid w:val="00DC1D78"/>
    <w:rsid w:val="00DC3ACF"/>
    <w:rsid w:val="00DC591D"/>
    <w:rsid w:val="00DC6233"/>
    <w:rsid w:val="00DD3079"/>
    <w:rsid w:val="00DD3DF1"/>
    <w:rsid w:val="00DD4411"/>
    <w:rsid w:val="00DF3234"/>
    <w:rsid w:val="00DF757D"/>
    <w:rsid w:val="00DF7B58"/>
    <w:rsid w:val="00E02758"/>
    <w:rsid w:val="00E02A99"/>
    <w:rsid w:val="00E10CAB"/>
    <w:rsid w:val="00E13D3F"/>
    <w:rsid w:val="00E21715"/>
    <w:rsid w:val="00E231F7"/>
    <w:rsid w:val="00E30991"/>
    <w:rsid w:val="00E3242E"/>
    <w:rsid w:val="00E32819"/>
    <w:rsid w:val="00E35FDE"/>
    <w:rsid w:val="00E401FE"/>
    <w:rsid w:val="00E4110E"/>
    <w:rsid w:val="00E43A57"/>
    <w:rsid w:val="00E43B21"/>
    <w:rsid w:val="00E445B7"/>
    <w:rsid w:val="00E57310"/>
    <w:rsid w:val="00E62A1C"/>
    <w:rsid w:val="00E63ADB"/>
    <w:rsid w:val="00E70391"/>
    <w:rsid w:val="00E71B43"/>
    <w:rsid w:val="00E75BB6"/>
    <w:rsid w:val="00E804B7"/>
    <w:rsid w:val="00E82488"/>
    <w:rsid w:val="00E95178"/>
    <w:rsid w:val="00E95711"/>
    <w:rsid w:val="00E97CA7"/>
    <w:rsid w:val="00EA39B1"/>
    <w:rsid w:val="00EA40C7"/>
    <w:rsid w:val="00EA6614"/>
    <w:rsid w:val="00EB2E32"/>
    <w:rsid w:val="00EB523B"/>
    <w:rsid w:val="00EB7C70"/>
    <w:rsid w:val="00EC6BC7"/>
    <w:rsid w:val="00ED02DB"/>
    <w:rsid w:val="00EE2525"/>
    <w:rsid w:val="00EE46CD"/>
    <w:rsid w:val="00EF4256"/>
    <w:rsid w:val="00EF5762"/>
    <w:rsid w:val="00F01E9B"/>
    <w:rsid w:val="00F0333A"/>
    <w:rsid w:val="00F03E63"/>
    <w:rsid w:val="00F05BEA"/>
    <w:rsid w:val="00F067A1"/>
    <w:rsid w:val="00F11B30"/>
    <w:rsid w:val="00F17573"/>
    <w:rsid w:val="00F24F29"/>
    <w:rsid w:val="00F31A2D"/>
    <w:rsid w:val="00F3426C"/>
    <w:rsid w:val="00F35B4F"/>
    <w:rsid w:val="00F51949"/>
    <w:rsid w:val="00F55286"/>
    <w:rsid w:val="00F5582F"/>
    <w:rsid w:val="00F5779F"/>
    <w:rsid w:val="00F600CC"/>
    <w:rsid w:val="00F612ED"/>
    <w:rsid w:val="00F722FB"/>
    <w:rsid w:val="00F74A09"/>
    <w:rsid w:val="00F81E80"/>
    <w:rsid w:val="00F829E6"/>
    <w:rsid w:val="00F85948"/>
    <w:rsid w:val="00F90AC6"/>
    <w:rsid w:val="00F956BB"/>
    <w:rsid w:val="00F96632"/>
    <w:rsid w:val="00FA2121"/>
    <w:rsid w:val="00FA6116"/>
    <w:rsid w:val="00FB18D5"/>
    <w:rsid w:val="00FB5C36"/>
    <w:rsid w:val="00FB6147"/>
    <w:rsid w:val="00FB745E"/>
    <w:rsid w:val="00FC18E2"/>
    <w:rsid w:val="00FD3740"/>
    <w:rsid w:val="00FD3DCD"/>
    <w:rsid w:val="00FE3C6D"/>
    <w:rsid w:val="00FF1D65"/>
    <w:rsid w:val="00FF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7898417B"/>
  <w15:chartTrackingRefBased/>
  <w15:docId w15:val="{E1A72283-4198-4E94-A221-12A302B3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0796"/>
    <w:pPr>
      <w:tabs>
        <w:tab w:val="center" w:pos="4320"/>
        <w:tab w:val="right" w:pos="8640"/>
      </w:tabs>
    </w:pPr>
  </w:style>
  <w:style w:type="paragraph" w:styleId="Footer">
    <w:name w:val="footer"/>
    <w:basedOn w:val="Normal"/>
    <w:rsid w:val="006A0796"/>
    <w:pPr>
      <w:tabs>
        <w:tab w:val="center" w:pos="4320"/>
        <w:tab w:val="right" w:pos="8640"/>
      </w:tabs>
    </w:pPr>
  </w:style>
  <w:style w:type="table" w:styleId="TableGrid">
    <w:name w:val="Table Grid"/>
    <w:basedOn w:val="TableNormal"/>
    <w:rsid w:val="001426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7C39C0"/>
    <w:rPr>
      <w:color w:val="0000FF"/>
      <w:u w:val="single"/>
    </w:rPr>
  </w:style>
  <w:style w:type="paragraph" w:customStyle="1" w:styleId="Achievement">
    <w:name w:val="Achievement"/>
    <w:basedOn w:val="BodyText"/>
    <w:link w:val="AchievementChar"/>
    <w:rsid w:val="00EE2525"/>
    <w:pPr>
      <w:numPr>
        <w:numId w:val="2"/>
      </w:numPr>
      <w:spacing w:after="60" w:line="220" w:lineRule="atLeast"/>
      <w:jc w:val="both"/>
    </w:pPr>
    <w:rPr>
      <w:rFonts w:ascii="Arial" w:hAnsi="Arial"/>
      <w:spacing w:val="-5"/>
    </w:rPr>
  </w:style>
  <w:style w:type="paragraph" w:customStyle="1" w:styleId="Institution">
    <w:name w:val="Institution"/>
    <w:basedOn w:val="Normal"/>
    <w:next w:val="Achievement"/>
    <w:autoRedefine/>
    <w:rsid w:val="00EE2525"/>
    <w:pPr>
      <w:numPr>
        <w:numId w:val="3"/>
      </w:numPr>
      <w:tabs>
        <w:tab w:val="left" w:pos="2160"/>
        <w:tab w:val="right" w:pos="6740"/>
      </w:tabs>
    </w:pPr>
    <w:rPr>
      <w:rFonts w:ascii="Arial" w:hAnsi="Arial" w:cs="Arial"/>
      <w:szCs w:val="22"/>
    </w:rPr>
  </w:style>
  <w:style w:type="paragraph" w:styleId="BodyText">
    <w:name w:val="Body Text"/>
    <w:basedOn w:val="Normal"/>
    <w:link w:val="BodyTextChar"/>
    <w:rsid w:val="00EE2525"/>
    <w:pPr>
      <w:spacing w:after="120"/>
    </w:pPr>
  </w:style>
  <w:style w:type="paragraph" w:styleId="BalloonText">
    <w:name w:val="Balloon Text"/>
    <w:basedOn w:val="Normal"/>
    <w:semiHidden/>
    <w:rsid w:val="00F24F29"/>
    <w:rPr>
      <w:rFonts w:ascii="Tahoma" w:hAnsi="Tahoma" w:cs="Tahoma"/>
      <w:sz w:val="16"/>
      <w:szCs w:val="16"/>
    </w:rPr>
  </w:style>
  <w:style w:type="character" w:customStyle="1" w:styleId="BodyTextChar">
    <w:name w:val="Body Text Char"/>
    <w:link w:val="BodyText"/>
    <w:rsid w:val="004467FB"/>
    <w:rPr>
      <w:color w:val="000000"/>
      <w:lang w:val="en-US" w:eastAsia="en-US" w:bidi="ar-SA"/>
    </w:rPr>
  </w:style>
  <w:style w:type="character" w:customStyle="1" w:styleId="AchievementChar">
    <w:name w:val="Achievement Char"/>
    <w:link w:val="Achievement"/>
    <w:rsid w:val="004467FB"/>
    <w:rPr>
      <w:rFonts w:ascii="Arial" w:hAnsi="Arial"/>
      <w:color w:val="000000"/>
      <w:spacing w:val="-5"/>
    </w:rPr>
  </w:style>
  <w:style w:type="character" w:styleId="Strong">
    <w:name w:val="Strong"/>
    <w:uiPriority w:val="22"/>
    <w:qFormat/>
    <w:rsid w:val="007C653F"/>
    <w:rPr>
      <w:b/>
      <w:bCs/>
    </w:rPr>
  </w:style>
  <w:style w:type="paragraph" w:customStyle="1" w:styleId="ColorfulList-Accent11">
    <w:name w:val="Colorful List - Accent 11"/>
    <w:basedOn w:val="Normal"/>
    <w:uiPriority w:val="34"/>
    <w:qFormat/>
    <w:rsid w:val="00AA4585"/>
    <w:pPr>
      <w:ind w:left="720"/>
    </w:pPr>
  </w:style>
  <w:style w:type="character" w:customStyle="1" w:styleId="yshortcuts">
    <w:name w:val="yshortcuts"/>
    <w:basedOn w:val="DefaultParagraphFont"/>
    <w:rsid w:val="009A5AFA"/>
  </w:style>
  <w:style w:type="paragraph" w:styleId="NormalWeb">
    <w:name w:val="Normal (Web)"/>
    <w:basedOn w:val="Normal"/>
    <w:uiPriority w:val="99"/>
    <w:rsid w:val="004D7335"/>
    <w:pPr>
      <w:spacing w:before="100" w:beforeAutospacing="1" w:after="100" w:afterAutospacing="1"/>
    </w:pPr>
    <w:rPr>
      <w:color w:val="auto"/>
      <w:sz w:val="24"/>
      <w:szCs w:val="24"/>
    </w:rPr>
  </w:style>
  <w:style w:type="character" w:customStyle="1" w:styleId="HeaderChar">
    <w:name w:val="Header Char"/>
    <w:link w:val="Header"/>
    <w:uiPriority w:val="99"/>
    <w:rsid w:val="009E3711"/>
    <w:rPr>
      <w:color w:val="000000"/>
      <w:lang w:val="en-US" w:eastAsia="en-US"/>
    </w:rPr>
  </w:style>
  <w:style w:type="character" w:styleId="CommentReference">
    <w:name w:val="annotation reference"/>
    <w:uiPriority w:val="99"/>
    <w:semiHidden/>
    <w:unhideWhenUsed/>
    <w:rsid w:val="00330F73"/>
    <w:rPr>
      <w:sz w:val="16"/>
      <w:szCs w:val="16"/>
    </w:rPr>
  </w:style>
  <w:style w:type="paragraph" w:styleId="CommentText">
    <w:name w:val="annotation text"/>
    <w:basedOn w:val="Normal"/>
    <w:link w:val="CommentTextChar"/>
    <w:uiPriority w:val="99"/>
    <w:semiHidden/>
    <w:unhideWhenUsed/>
    <w:rsid w:val="00330F73"/>
  </w:style>
  <w:style w:type="character" w:customStyle="1" w:styleId="CommentTextChar">
    <w:name w:val="Comment Text Char"/>
    <w:link w:val="CommentText"/>
    <w:uiPriority w:val="99"/>
    <w:semiHidden/>
    <w:rsid w:val="00330F73"/>
    <w:rPr>
      <w:color w:val="000000"/>
      <w:lang w:val="en-US" w:eastAsia="en-US"/>
    </w:rPr>
  </w:style>
  <w:style w:type="paragraph" w:styleId="CommentSubject">
    <w:name w:val="annotation subject"/>
    <w:basedOn w:val="CommentText"/>
    <w:next w:val="CommentText"/>
    <w:link w:val="CommentSubjectChar"/>
    <w:uiPriority w:val="99"/>
    <w:semiHidden/>
    <w:unhideWhenUsed/>
    <w:rsid w:val="00330F73"/>
    <w:rPr>
      <w:b/>
      <w:bCs/>
    </w:rPr>
  </w:style>
  <w:style w:type="character" w:customStyle="1" w:styleId="CommentSubjectChar">
    <w:name w:val="Comment Subject Char"/>
    <w:link w:val="CommentSubject"/>
    <w:uiPriority w:val="99"/>
    <w:semiHidden/>
    <w:rsid w:val="00330F73"/>
    <w:rPr>
      <w:b/>
      <w:bCs/>
      <w:color w:val="000000"/>
      <w:lang w:val="en-US" w:eastAsia="en-US"/>
    </w:rPr>
  </w:style>
  <w:style w:type="paragraph" w:styleId="ListParagraph">
    <w:name w:val="List Paragraph"/>
    <w:basedOn w:val="Normal"/>
    <w:uiPriority w:val="34"/>
    <w:qFormat/>
    <w:rsid w:val="00143F6A"/>
    <w:pPr>
      <w:ind w:left="720"/>
      <w:contextualSpacing/>
    </w:pPr>
  </w:style>
  <w:style w:type="paragraph" w:styleId="NoSpacing">
    <w:name w:val="No Spacing"/>
    <w:uiPriority w:val="1"/>
    <w:qFormat/>
    <w:rsid w:val="00B04ED7"/>
    <w:rPr>
      <w:color w:val="000000"/>
    </w:rPr>
  </w:style>
  <w:style w:type="paragraph" w:customStyle="1" w:styleId="Style2">
    <w:name w:val="Style2"/>
    <w:basedOn w:val="PlainText"/>
    <w:rsid w:val="001131A8"/>
    <w:pPr>
      <w:pBdr>
        <w:top w:val="double" w:sz="4" w:space="1" w:color="auto"/>
      </w:pBdr>
      <w:jc w:val="center"/>
    </w:pPr>
    <w:rPr>
      <w:rFonts w:ascii="Franklin Gothic Book" w:hAnsi="Franklin Gothic Book" w:cs="Courier New"/>
      <w:b/>
      <w:color w:val="auto"/>
      <w:sz w:val="16"/>
      <w:szCs w:val="16"/>
    </w:rPr>
  </w:style>
  <w:style w:type="paragraph" w:styleId="PlainText">
    <w:name w:val="Plain Text"/>
    <w:basedOn w:val="Normal"/>
    <w:link w:val="PlainTextChar"/>
    <w:uiPriority w:val="99"/>
    <w:semiHidden/>
    <w:unhideWhenUsed/>
    <w:rsid w:val="001131A8"/>
    <w:rPr>
      <w:rFonts w:ascii="Courier" w:hAnsi="Courier"/>
      <w:sz w:val="21"/>
      <w:szCs w:val="21"/>
    </w:rPr>
  </w:style>
  <w:style w:type="character" w:customStyle="1" w:styleId="PlainTextChar">
    <w:name w:val="Plain Text Char"/>
    <w:basedOn w:val="DefaultParagraphFont"/>
    <w:link w:val="PlainText"/>
    <w:uiPriority w:val="99"/>
    <w:semiHidden/>
    <w:rsid w:val="001131A8"/>
    <w:rPr>
      <w:rFonts w:ascii="Courier" w:hAnsi="Courier"/>
      <w:color w:val="000000"/>
      <w:sz w:val="21"/>
      <w:szCs w:val="21"/>
    </w:rPr>
  </w:style>
  <w:style w:type="paragraph" w:customStyle="1" w:styleId="CareerGoalOverview">
    <w:name w:val="Career Goal Overview"/>
    <w:basedOn w:val="PlainText"/>
    <w:rsid w:val="001131A8"/>
    <w:pPr>
      <w:spacing w:after="60"/>
    </w:pPr>
    <w:rPr>
      <w:rFonts w:ascii="Franklin Gothic Book" w:hAnsi="Franklin Gothic Book" w:cs="Courier New"/>
      <w:color w:val="auto"/>
      <w:sz w:val="22"/>
      <w:szCs w:val="22"/>
    </w:rPr>
  </w:style>
  <w:style w:type="paragraph" w:customStyle="1" w:styleId="Bullets">
    <w:name w:val="Bullets"/>
    <w:basedOn w:val="PlainText"/>
    <w:rsid w:val="001131A8"/>
    <w:pPr>
      <w:numPr>
        <w:numId w:val="10"/>
      </w:numPr>
      <w:spacing w:before="20"/>
    </w:pPr>
    <w:rPr>
      <w:rFonts w:ascii="Franklin Gothic Book" w:hAnsi="Franklin Gothic Book" w:cs="Courier New"/>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9112">
      <w:bodyDiv w:val="1"/>
      <w:marLeft w:val="1500"/>
      <w:marRight w:val="1500"/>
      <w:marTop w:val="0"/>
      <w:marBottom w:val="0"/>
      <w:divBdr>
        <w:top w:val="none" w:sz="0" w:space="0" w:color="auto"/>
        <w:left w:val="none" w:sz="0" w:space="0" w:color="auto"/>
        <w:bottom w:val="none" w:sz="0" w:space="0" w:color="auto"/>
        <w:right w:val="none" w:sz="0" w:space="0" w:color="auto"/>
      </w:divBdr>
    </w:div>
    <w:div w:id="71630957">
      <w:bodyDiv w:val="1"/>
      <w:marLeft w:val="0"/>
      <w:marRight w:val="0"/>
      <w:marTop w:val="0"/>
      <w:marBottom w:val="0"/>
      <w:divBdr>
        <w:top w:val="none" w:sz="0" w:space="0" w:color="auto"/>
        <w:left w:val="none" w:sz="0" w:space="0" w:color="auto"/>
        <w:bottom w:val="none" w:sz="0" w:space="0" w:color="auto"/>
        <w:right w:val="none" w:sz="0" w:space="0" w:color="auto"/>
      </w:divBdr>
      <w:divsChild>
        <w:div w:id="23335397">
          <w:marLeft w:val="0"/>
          <w:marRight w:val="0"/>
          <w:marTop w:val="0"/>
          <w:marBottom w:val="0"/>
          <w:divBdr>
            <w:top w:val="none" w:sz="0" w:space="0" w:color="auto"/>
            <w:left w:val="none" w:sz="0" w:space="0" w:color="auto"/>
            <w:bottom w:val="none" w:sz="0" w:space="0" w:color="auto"/>
            <w:right w:val="none" w:sz="0" w:space="0" w:color="auto"/>
          </w:divBdr>
          <w:divsChild>
            <w:div w:id="145586832">
              <w:marLeft w:val="0"/>
              <w:marRight w:val="0"/>
              <w:marTop w:val="0"/>
              <w:marBottom w:val="0"/>
              <w:divBdr>
                <w:top w:val="none" w:sz="0" w:space="0" w:color="auto"/>
                <w:left w:val="none" w:sz="0" w:space="0" w:color="auto"/>
                <w:bottom w:val="none" w:sz="0" w:space="0" w:color="auto"/>
                <w:right w:val="none" w:sz="0" w:space="0" w:color="auto"/>
              </w:divBdr>
              <w:divsChild>
                <w:div w:id="93481201">
                  <w:marLeft w:val="0"/>
                  <w:marRight w:val="0"/>
                  <w:marTop w:val="0"/>
                  <w:marBottom w:val="0"/>
                  <w:divBdr>
                    <w:top w:val="none" w:sz="0" w:space="0" w:color="auto"/>
                    <w:left w:val="none" w:sz="0" w:space="0" w:color="auto"/>
                    <w:bottom w:val="none" w:sz="0" w:space="0" w:color="auto"/>
                    <w:right w:val="none" w:sz="0" w:space="0" w:color="auto"/>
                  </w:divBdr>
                  <w:divsChild>
                    <w:div w:id="148137681">
                      <w:marLeft w:val="0"/>
                      <w:marRight w:val="0"/>
                      <w:marTop w:val="0"/>
                      <w:marBottom w:val="125"/>
                      <w:divBdr>
                        <w:top w:val="none" w:sz="0" w:space="0" w:color="auto"/>
                        <w:left w:val="none" w:sz="0" w:space="0" w:color="auto"/>
                        <w:bottom w:val="none" w:sz="0" w:space="0" w:color="auto"/>
                        <w:right w:val="none" w:sz="0" w:space="0" w:color="auto"/>
                      </w:divBdr>
                      <w:divsChild>
                        <w:div w:id="200365225">
                          <w:marLeft w:val="0"/>
                          <w:marRight w:val="0"/>
                          <w:marTop w:val="0"/>
                          <w:marBottom w:val="0"/>
                          <w:divBdr>
                            <w:top w:val="none" w:sz="0" w:space="0" w:color="auto"/>
                            <w:left w:val="none" w:sz="0" w:space="0" w:color="auto"/>
                            <w:bottom w:val="none" w:sz="0" w:space="0" w:color="auto"/>
                            <w:right w:val="none" w:sz="0" w:space="0" w:color="auto"/>
                          </w:divBdr>
                          <w:divsChild>
                            <w:div w:id="16192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69829">
      <w:bodyDiv w:val="1"/>
      <w:marLeft w:val="0"/>
      <w:marRight w:val="0"/>
      <w:marTop w:val="0"/>
      <w:marBottom w:val="0"/>
      <w:divBdr>
        <w:top w:val="none" w:sz="0" w:space="0" w:color="auto"/>
        <w:left w:val="none" w:sz="0" w:space="0" w:color="auto"/>
        <w:bottom w:val="none" w:sz="0" w:space="0" w:color="auto"/>
        <w:right w:val="none" w:sz="0" w:space="0" w:color="auto"/>
      </w:divBdr>
    </w:div>
    <w:div w:id="645013950">
      <w:bodyDiv w:val="1"/>
      <w:marLeft w:val="1500"/>
      <w:marRight w:val="1500"/>
      <w:marTop w:val="0"/>
      <w:marBottom w:val="0"/>
      <w:divBdr>
        <w:top w:val="none" w:sz="0" w:space="0" w:color="auto"/>
        <w:left w:val="none" w:sz="0" w:space="0" w:color="auto"/>
        <w:bottom w:val="none" w:sz="0" w:space="0" w:color="auto"/>
        <w:right w:val="none" w:sz="0" w:space="0" w:color="auto"/>
      </w:divBdr>
    </w:div>
    <w:div w:id="1365592775">
      <w:bodyDiv w:val="1"/>
      <w:marLeft w:val="1500"/>
      <w:marRight w:val="1500"/>
      <w:marTop w:val="0"/>
      <w:marBottom w:val="0"/>
      <w:divBdr>
        <w:top w:val="none" w:sz="0" w:space="0" w:color="auto"/>
        <w:left w:val="none" w:sz="0" w:space="0" w:color="auto"/>
        <w:bottom w:val="none" w:sz="0" w:space="0" w:color="auto"/>
        <w:right w:val="none" w:sz="0" w:space="0" w:color="auto"/>
      </w:divBdr>
    </w:div>
    <w:div w:id="1739204436">
      <w:bodyDiv w:val="1"/>
      <w:marLeft w:val="0"/>
      <w:marRight w:val="0"/>
      <w:marTop w:val="0"/>
      <w:marBottom w:val="0"/>
      <w:divBdr>
        <w:top w:val="none" w:sz="0" w:space="0" w:color="auto"/>
        <w:left w:val="none" w:sz="0" w:space="0" w:color="auto"/>
        <w:bottom w:val="none" w:sz="0" w:space="0" w:color="auto"/>
        <w:right w:val="none" w:sz="0" w:space="0" w:color="auto"/>
      </w:divBdr>
    </w:div>
    <w:div w:id="1919366543">
      <w:bodyDiv w:val="1"/>
      <w:marLeft w:val="0"/>
      <w:marRight w:val="0"/>
      <w:marTop w:val="0"/>
      <w:marBottom w:val="0"/>
      <w:divBdr>
        <w:top w:val="none" w:sz="0" w:space="0" w:color="auto"/>
        <w:left w:val="none" w:sz="0" w:space="0" w:color="auto"/>
        <w:bottom w:val="none" w:sz="0" w:space="0" w:color="auto"/>
        <w:right w:val="none" w:sz="0" w:space="0" w:color="auto"/>
      </w:divBdr>
    </w:div>
    <w:div w:id="1995525666">
      <w:bodyDiv w:val="1"/>
      <w:marLeft w:val="1500"/>
      <w:marRight w:val="1500"/>
      <w:marTop w:val="0"/>
      <w:marBottom w:val="0"/>
      <w:divBdr>
        <w:top w:val="none" w:sz="0" w:space="0" w:color="auto"/>
        <w:left w:val="none" w:sz="0" w:space="0" w:color="auto"/>
        <w:bottom w:val="none" w:sz="0" w:space="0" w:color="auto"/>
        <w:right w:val="none" w:sz="0" w:space="0" w:color="auto"/>
      </w:divBdr>
    </w:div>
    <w:div w:id="2112701516">
      <w:bodyDiv w:val="1"/>
      <w:marLeft w:val="0"/>
      <w:marRight w:val="0"/>
      <w:marTop w:val="0"/>
      <w:marBottom w:val="0"/>
      <w:divBdr>
        <w:top w:val="none" w:sz="0" w:space="0" w:color="auto"/>
        <w:left w:val="none" w:sz="0" w:space="0" w:color="auto"/>
        <w:bottom w:val="none" w:sz="0" w:space="0" w:color="auto"/>
        <w:right w:val="none" w:sz="0" w:space="0" w:color="auto"/>
      </w:divBdr>
    </w:div>
    <w:div w:id="2143377339">
      <w:bodyDiv w:val="1"/>
      <w:marLeft w:val="0"/>
      <w:marRight w:val="0"/>
      <w:marTop w:val="0"/>
      <w:marBottom w:val="0"/>
      <w:divBdr>
        <w:top w:val="none" w:sz="0" w:space="0" w:color="auto"/>
        <w:left w:val="none" w:sz="0" w:space="0" w:color="auto"/>
        <w:bottom w:val="none" w:sz="0" w:space="0" w:color="auto"/>
        <w:right w:val="none" w:sz="0" w:space="0" w:color="auto"/>
      </w:divBdr>
      <w:divsChild>
        <w:div w:id="1820338018">
          <w:marLeft w:val="0"/>
          <w:marRight w:val="0"/>
          <w:marTop w:val="0"/>
          <w:marBottom w:val="0"/>
          <w:divBdr>
            <w:top w:val="none" w:sz="0" w:space="0" w:color="auto"/>
            <w:left w:val="none" w:sz="0" w:space="0" w:color="auto"/>
            <w:bottom w:val="none" w:sz="0" w:space="0" w:color="auto"/>
            <w:right w:val="none" w:sz="0" w:space="0" w:color="auto"/>
          </w:divBdr>
          <w:divsChild>
            <w:div w:id="883709345">
              <w:marLeft w:val="0"/>
              <w:marRight w:val="0"/>
              <w:marTop w:val="0"/>
              <w:marBottom w:val="0"/>
              <w:divBdr>
                <w:top w:val="none" w:sz="0" w:space="0" w:color="auto"/>
                <w:left w:val="none" w:sz="0" w:space="0" w:color="auto"/>
                <w:bottom w:val="none" w:sz="0" w:space="0" w:color="auto"/>
                <w:right w:val="none" w:sz="0" w:space="0" w:color="auto"/>
              </w:divBdr>
            </w:div>
            <w:div w:id="5176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9C6F4535AA384588722348271341E6"/>
        <w:category>
          <w:name w:val="General"/>
          <w:gallery w:val="placeholder"/>
        </w:category>
        <w:types>
          <w:type w:val="bbPlcHdr"/>
        </w:types>
        <w:behaviors>
          <w:behavior w:val="content"/>
        </w:behaviors>
        <w:guid w:val="{CB4BFB22-B643-D042-BCE1-8A76CE4E36D1}"/>
      </w:docPartPr>
      <w:docPartBody>
        <w:p w:rsidR="00586055" w:rsidRDefault="00CC1F3A" w:rsidP="00CC1F3A">
          <w:pPr>
            <w:pStyle w:val="7F9C6F4535AA384588722348271341E6"/>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w:panose1 w:val="00000000000000000000"/>
    <w:charset w:val="4D"/>
    <w:family w:val="modern"/>
    <w:notTrueType/>
    <w:pitch w:val="fixed"/>
    <w:sig w:usb0="00000003" w:usb1="00000000" w:usb2="00000000" w:usb3="00000000" w:csb0="00000001" w:csb1="00000000"/>
  </w:font>
  <w:font w:name="Lucida Fax">
    <w:panose1 w:val="020606020505050202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Arial Bold">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3A"/>
    <w:rsid w:val="00202225"/>
    <w:rsid w:val="00586055"/>
    <w:rsid w:val="006A5133"/>
    <w:rsid w:val="0070257D"/>
    <w:rsid w:val="00B223ED"/>
    <w:rsid w:val="00CC1F3A"/>
    <w:rsid w:val="00D4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C6F4535AA384588722348271341E6">
    <w:name w:val="7F9C6F4535AA384588722348271341E6"/>
    <w:rsid w:val="00CC1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3827-8B32-F44B-A1E8-FDE0A5A5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981</Words>
  <Characters>5594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Resume - JW</vt:lpstr>
    </vt:vector>
  </TitlesOfParts>
  <Company>JW</Company>
  <LinksUpToDate>false</LinksUpToDate>
  <CharactersWithSpaces>6562</CharactersWithSpaces>
  <SharedDoc>false</SharedDoc>
  <HLinks>
    <vt:vector size="6" baseType="variant">
      <vt:variant>
        <vt:i4>1507372</vt:i4>
      </vt:variant>
      <vt:variant>
        <vt:i4>0</vt:i4>
      </vt:variant>
      <vt:variant>
        <vt:i4>0</vt:i4>
      </vt:variant>
      <vt:variant>
        <vt:i4>5</vt:i4>
      </vt:variant>
      <vt:variant>
        <vt:lpwstr>mailto:jamescurtiswilliams@gmail.com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JW</dc:title>
  <dc:subject>Resume</dc:subject>
  <dc:creator>James Williams</dc:creator>
  <cp:keywords/>
  <cp:lastModifiedBy>Microsoft Office User</cp:lastModifiedBy>
  <cp:revision>6</cp:revision>
  <cp:lastPrinted>2015-10-13T17:43:00Z</cp:lastPrinted>
  <dcterms:created xsi:type="dcterms:W3CDTF">2018-03-05T17:40:00Z</dcterms:created>
  <dcterms:modified xsi:type="dcterms:W3CDTF">2019-02-26T00:50:00Z</dcterms:modified>
  <cp:contentStatus/>
</cp:coreProperties>
</file>