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94" w:rsidRDefault="00937E94" w:rsidP="00937E94">
      <w:pPr>
        <w:ind w:right="238"/>
        <w:rPr>
          <w:b/>
          <w:bCs/>
          <w:sz w:val="24"/>
          <w:szCs w:val="24"/>
        </w:rPr>
      </w:pPr>
      <w:r>
        <w:tab/>
      </w:r>
    </w:p>
    <w:p w:rsidR="00937E94" w:rsidRDefault="00937E94" w:rsidP="00937E94">
      <w:pPr>
        <w:pBdr>
          <w:top w:val="single" w:sz="36" w:space="1" w:color="auto"/>
          <w:bottom w:val="single" w:sz="36" w:space="1" w:color="auto"/>
        </w:pBdr>
        <w:ind w:right="238"/>
        <w:jc w:val="center"/>
        <w:rPr>
          <w:b/>
          <w:bCs/>
          <w:sz w:val="24"/>
          <w:szCs w:val="24"/>
        </w:rPr>
      </w:pPr>
      <w:r>
        <w:rPr>
          <w:b/>
          <w:bCs/>
          <w:sz w:val="24"/>
          <w:szCs w:val="24"/>
        </w:rPr>
        <w:t>ELECTRIAL ENGINEERING TECHNOLOGIST/ASSISTANT</w:t>
      </w:r>
    </w:p>
    <w:p w:rsidR="00937E94" w:rsidRDefault="00937E94" w:rsidP="00937E94">
      <w:pPr>
        <w:pBdr>
          <w:bottom w:val="single" w:sz="36" w:space="1" w:color="auto"/>
        </w:pBdr>
        <w:ind w:right="238"/>
        <w:jc w:val="center"/>
        <w:rPr>
          <w:rFonts w:eastAsia="Times New Roman"/>
          <w:color w:val="222222"/>
          <w:sz w:val="24"/>
          <w:szCs w:val="24"/>
          <w:lang w:val="en-CA" w:eastAsia="en-CA"/>
        </w:rPr>
      </w:pPr>
    </w:p>
    <w:p w:rsidR="00937E94" w:rsidRDefault="00937E94" w:rsidP="00937E94">
      <w:pPr>
        <w:pBdr>
          <w:bottom w:val="single" w:sz="36" w:space="1" w:color="auto"/>
        </w:pBdr>
        <w:ind w:right="238"/>
        <w:rPr>
          <w:rFonts w:eastAsia="Times New Roman"/>
          <w:color w:val="222222"/>
          <w:sz w:val="24"/>
          <w:szCs w:val="24"/>
          <w:lang w:val="en-CA" w:eastAsia="en-CA"/>
        </w:rPr>
      </w:pPr>
      <w:r w:rsidRPr="0053108A">
        <w:rPr>
          <w:rFonts w:eastAsia="Times New Roman"/>
          <w:color w:val="222222"/>
          <w:sz w:val="24"/>
          <w:szCs w:val="24"/>
          <w:lang w:val="en-CA" w:eastAsia="en-CA"/>
        </w:rPr>
        <w:t>Elect</w:t>
      </w:r>
      <w:r w:rsidR="000674CE">
        <w:rPr>
          <w:rFonts w:eastAsia="Times New Roman"/>
          <w:color w:val="222222"/>
          <w:sz w:val="24"/>
          <w:szCs w:val="24"/>
          <w:lang w:val="en-CA" w:eastAsia="en-CA"/>
        </w:rPr>
        <w:t xml:space="preserve">rical Engineering Technologist, three years of experience in </w:t>
      </w:r>
      <w:r>
        <w:rPr>
          <w:rFonts w:eastAsia="Times New Roman"/>
          <w:color w:val="222222"/>
          <w:sz w:val="24"/>
          <w:szCs w:val="24"/>
          <w:lang w:val="en-CA" w:eastAsia="en-CA"/>
        </w:rPr>
        <w:t>troubleshooting, proficient</w:t>
      </w:r>
      <w:r w:rsidR="000674CE">
        <w:rPr>
          <w:rFonts w:hint="eastAsia"/>
          <w:color w:val="222222"/>
          <w:sz w:val="24"/>
          <w:szCs w:val="24"/>
          <w:lang w:val="en-CA"/>
        </w:rPr>
        <w:t xml:space="preserve"> </w:t>
      </w:r>
      <w:r>
        <w:rPr>
          <w:rFonts w:eastAsia="Times New Roman"/>
          <w:color w:val="222222"/>
          <w:sz w:val="24"/>
          <w:szCs w:val="24"/>
          <w:lang w:val="en-CA" w:eastAsia="en-CA"/>
        </w:rPr>
        <w:t>in MS office, CAD and PLC. Maintain Environmental, Health and safety regulatory.</w:t>
      </w:r>
    </w:p>
    <w:p w:rsidR="00937E94" w:rsidRPr="0053108A" w:rsidRDefault="00937E94" w:rsidP="00937E94">
      <w:pPr>
        <w:ind w:right="238"/>
        <w:rPr>
          <w:rFonts w:eastAsia="Times New Roman"/>
          <w:color w:val="222222"/>
          <w:sz w:val="24"/>
          <w:szCs w:val="24"/>
          <w:lang w:val="en-CA" w:eastAsia="en-CA"/>
        </w:rPr>
      </w:pPr>
    </w:p>
    <w:tbl>
      <w:tblPr>
        <w:tblStyle w:val="a5"/>
        <w:tblW w:w="0" w:type="auto"/>
        <w:tblLook w:val="04A0" w:firstRow="1" w:lastRow="0" w:firstColumn="1" w:lastColumn="0" w:noHBand="0" w:noVBand="1"/>
      </w:tblPr>
      <w:tblGrid>
        <w:gridCol w:w="9016"/>
      </w:tblGrid>
      <w:tr w:rsidR="00937E94" w:rsidTr="002D5BF5">
        <w:tc>
          <w:tcPr>
            <w:tcW w:w="9350" w:type="dxa"/>
          </w:tcPr>
          <w:p w:rsidR="00937E94" w:rsidRPr="00014B33" w:rsidRDefault="00937E94" w:rsidP="002D5BF5">
            <w:pPr>
              <w:ind w:right="238"/>
              <w:rPr>
                <w:rFonts w:eastAsia="Times New Roman"/>
                <w:color w:val="222222"/>
                <w:sz w:val="24"/>
                <w:szCs w:val="24"/>
                <w:lang w:val="en-CA" w:eastAsia="en-CA"/>
              </w:rPr>
            </w:pPr>
            <w:r w:rsidRPr="00014B33">
              <w:rPr>
                <w:rFonts w:eastAsia="Times New Roman" w:hint="eastAsia"/>
                <w:b/>
                <w:color w:val="222222"/>
                <w:sz w:val="24"/>
                <w:szCs w:val="24"/>
                <w:lang w:val="en-CA" w:eastAsia="en-CA"/>
              </w:rPr>
              <w:t>W</w:t>
            </w:r>
            <w:r w:rsidRPr="00014B33">
              <w:rPr>
                <w:rFonts w:eastAsia="Times New Roman"/>
                <w:b/>
                <w:color w:val="222222"/>
                <w:sz w:val="24"/>
                <w:szCs w:val="24"/>
                <w:lang w:val="en-CA" w:eastAsia="en-CA"/>
              </w:rPr>
              <w:t>ork Flow Analysis:</w:t>
            </w:r>
            <w:r>
              <w:rPr>
                <w:rFonts w:eastAsia="Times New Roman"/>
                <w:color w:val="222222"/>
                <w:sz w:val="24"/>
                <w:szCs w:val="24"/>
                <w:lang w:val="en-CA" w:eastAsia="en-CA"/>
              </w:rPr>
              <w:t xml:space="preserve"> Using professional hands on skills and expert knowledge to work on projects, work carefully to minimize mistakes in work completion. Focus performance on timely, accurate project completion, develop team work and relationships.</w:t>
            </w:r>
          </w:p>
        </w:tc>
      </w:tr>
    </w:tbl>
    <w:p w:rsidR="00937E94" w:rsidRPr="00937E94" w:rsidRDefault="00937E94" w:rsidP="00937E94">
      <w:pPr>
        <w:tabs>
          <w:tab w:val="left" w:pos="2640"/>
        </w:tabs>
        <w:rPr>
          <w:b/>
          <w:bCs/>
          <w:sz w:val="24"/>
          <w:szCs w:val="24"/>
          <w:lang w:val="en-CA"/>
        </w:rPr>
      </w:pPr>
    </w:p>
    <w:p w:rsidR="000674CE" w:rsidRDefault="00937E94" w:rsidP="000674CE">
      <w:pPr>
        <w:pBdr>
          <w:top w:val="single" w:sz="36" w:space="1" w:color="auto"/>
          <w:bottom w:val="single" w:sz="36" w:space="1" w:color="auto"/>
        </w:pBdr>
        <w:ind w:right="238"/>
        <w:jc w:val="center"/>
        <w:rPr>
          <w:b/>
          <w:bCs/>
          <w:sz w:val="24"/>
          <w:szCs w:val="24"/>
        </w:rPr>
      </w:pPr>
      <w:r>
        <w:rPr>
          <w:b/>
          <w:bCs/>
          <w:sz w:val="24"/>
          <w:szCs w:val="24"/>
        </w:rPr>
        <w:t>CORE EOMPETENCIES</w:t>
      </w:r>
    </w:p>
    <w:tbl>
      <w:tblPr>
        <w:tblStyle w:val="a5"/>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369"/>
      </w:tblGrid>
      <w:tr w:rsidR="00937E94" w:rsidRPr="00125B77" w:rsidTr="00E3025D">
        <w:trPr>
          <w:trHeight w:val="1514"/>
        </w:trPr>
        <w:tc>
          <w:tcPr>
            <w:tcW w:w="4369" w:type="dxa"/>
          </w:tcPr>
          <w:p w:rsidR="005866D0" w:rsidRPr="005866D0" w:rsidRDefault="005866D0" w:rsidP="005866D0">
            <w:pPr>
              <w:shd w:val="clear" w:color="auto" w:fill="FFFFFF"/>
              <w:rPr>
                <w:rFonts w:eastAsia="Times New Roman"/>
                <w:color w:val="222222"/>
                <w:sz w:val="24"/>
                <w:szCs w:val="24"/>
                <w:lang w:eastAsia="en-CA"/>
              </w:rPr>
            </w:pPr>
          </w:p>
          <w:p w:rsidR="00567959" w:rsidRDefault="00937E94" w:rsidP="00E3025D">
            <w:pPr>
              <w:pStyle w:val="a6"/>
              <w:numPr>
                <w:ilvl w:val="0"/>
                <w:numId w:val="1"/>
              </w:numPr>
              <w:shd w:val="clear" w:color="auto" w:fill="FFFFFF"/>
              <w:spacing w:after="0" w:line="240" w:lineRule="auto"/>
              <w:ind w:left="714" w:hanging="357"/>
              <w:rPr>
                <w:rFonts w:ascii="Times New Roman" w:eastAsia="Times New Roman" w:hAnsi="Times New Roman" w:cs="Times New Roman"/>
                <w:color w:val="222222"/>
                <w:sz w:val="24"/>
                <w:szCs w:val="24"/>
                <w:lang w:eastAsia="en-CA"/>
              </w:rPr>
            </w:pPr>
            <w:r w:rsidRPr="0002011D">
              <w:rPr>
                <w:rFonts w:ascii="Times New Roman" w:eastAsia="Times New Roman" w:hAnsi="Times New Roman" w:cs="Times New Roman"/>
                <w:color w:val="222222"/>
                <w:sz w:val="24"/>
                <w:szCs w:val="24"/>
                <w:lang w:eastAsia="en-CA"/>
              </w:rPr>
              <w:t>Solder</w:t>
            </w:r>
            <w:r w:rsidR="00567959">
              <w:rPr>
                <w:rFonts w:ascii="Times New Roman" w:eastAsia="Times New Roman" w:hAnsi="Times New Roman" w:cs="Times New Roman"/>
                <w:color w:val="222222"/>
                <w:sz w:val="24"/>
                <w:szCs w:val="24"/>
                <w:lang w:eastAsia="en-CA"/>
              </w:rPr>
              <w:t>ing and circuit troubleshooting</w:t>
            </w:r>
          </w:p>
          <w:p w:rsidR="000674CE" w:rsidRDefault="00937E94" w:rsidP="00E3025D">
            <w:pPr>
              <w:pStyle w:val="a6"/>
              <w:numPr>
                <w:ilvl w:val="0"/>
                <w:numId w:val="1"/>
              </w:numPr>
              <w:shd w:val="clear" w:color="auto" w:fill="FFFFFF"/>
              <w:spacing w:after="0" w:line="240" w:lineRule="auto"/>
              <w:ind w:left="714" w:hanging="357"/>
              <w:rPr>
                <w:rFonts w:ascii="Times New Roman" w:eastAsia="Times New Roman" w:hAnsi="Times New Roman" w:cs="Times New Roman"/>
                <w:color w:val="222222"/>
                <w:sz w:val="24"/>
                <w:szCs w:val="24"/>
                <w:lang w:eastAsia="en-CA"/>
              </w:rPr>
            </w:pPr>
            <w:r w:rsidRPr="0002011D">
              <w:rPr>
                <w:rFonts w:ascii="Times New Roman" w:eastAsia="Times New Roman" w:hAnsi="Times New Roman" w:cs="Times New Roman"/>
                <w:color w:val="222222"/>
                <w:sz w:val="24"/>
                <w:szCs w:val="24"/>
                <w:lang w:eastAsia="en-CA"/>
              </w:rPr>
              <w:t>Computer proficienci</w:t>
            </w:r>
            <w:r w:rsidR="000674CE">
              <w:rPr>
                <w:rFonts w:ascii="Times New Roman" w:eastAsia="Times New Roman" w:hAnsi="Times New Roman" w:cs="Times New Roman"/>
                <w:color w:val="222222"/>
                <w:sz w:val="24"/>
                <w:szCs w:val="24"/>
                <w:lang w:eastAsia="en-CA"/>
              </w:rPr>
              <w:t>es i.e. Word, Excel, PowerPoint.</w:t>
            </w:r>
          </w:p>
          <w:p w:rsidR="00937E94" w:rsidRPr="0002011D" w:rsidRDefault="00937E94" w:rsidP="00E3025D">
            <w:pPr>
              <w:pStyle w:val="a6"/>
              <w:numPr>
                <w:ilvl w:val="0"/>
                <w:numId w:val="1"/>
              </w:numPr>
              <w:shd w:val="clear" w:color="auto" w:fill="FFFFFF"/>
              <w:spacing w:after="0" w:line="240" w:lineRule="auto"/>
              <w:ind w:left="714" w:hanging="357"/>
              <w:rPr>
                <w:rFonts w:ascii="Times New Roman" w:eastAsia="Times New Roman" w:hAnsi="Times New Roman" w:cs="Times New Roman"/>
                <w:color w:val="222222"/>
                <w:sz w:val="24"/>
                <w:szCs w:val="24"/>
                <w:lang w:eastAsia="en-CA"/>
              </w:rPr>
            </w:pPr>
            <w:r w:rsidRPr="0002011D">
              <w:rPr>
                <w:rFonts w:ascii="Times New Roman" w:eastAsia="Times New Roman" w:hAnsi="Times New Roman" w:cs="Times New Roman"/>
                <w:color w:val="222222"/>
                <w:sz w:val="24"/>
                <w:szCs w:val="24"/>
                <w:lang w:eastAsia="en-CA"/>
              </w:rPr>
              <w:t>AutoCAD, PLC and GIS programs</w:t>
            </w:r>
          </w:p>
          <w:p w:rsidR="000674CE" w:rsidRDefault="00937E94" w:rsidP="00E3025D">
            <w:pPr>
              <w:pStyle w:val="a6"/>
              <w:numPr>
                <w:ilvl w:val="0"/>
                <w:numId w:val="1"/>
              </w:numPr>
              <w:shd w:val="clear" w:color="auto" w:fill="FFFFFF"/>
              <w:spacing w:after="0" w:line="240" w:lineRule="auto"/>
              <w:ind w:left="714" w:hanging="357"/>
              <w:rPr>
                <w:rFonts w:ascii="Times New Roman" w:eastAsia="Times New Roman" w:hAnsi="Times New Roman" w:cs="Times New Roman"/>
                <w:color w:val="222222"/>
                <w:sz w:val="24"/>
                <w:szCs w:val="24"/>
                <w:lang w:eastAsia="en-CA"/>
              </w:rPr>
            </w:pPr>
            <w:r w:rsidRPr="0002011D">
              <w:rPr>
                <w:rFonts w:ascii="Times New Roman" w:eastAsia="Times New Roman" w:hAnsi="Times New Roman" w:cs="Times New Roman"/>
                <w:color w:val="222222"/>
                <w:sz w:val="24"/>
                <w:szCs w:val="24"/>
                <w:lang w:eastAsia="en-CA"/>
              </w:rPr>
              <w:t>Understanding of electrical AFDs, relays, solenoids, sensors etc.</w:t>
            </w:r>
          </w:p>
          <w:p w:rsidR="00D8702B" w:rsidRPr="000674CE" w:rsidRDefault="00D8702B" w:rsidP="00E3025D">
            <w:pPr>
              <w:pStyle w:val="a6"/>
              <w:shd w:val="clear" w:color="auto" w:fill="FFFFFF"/>
              <w:spacing w:after="0" w:line="240" w:lineRule="auto"/>
              <w:ind w:left="714"/>
              <w:rPr>
                <w:rFonts w:ascii="Times New Roman" w:eastAsia="Times New Roman" w:hAnsi="Times New Roman" w:cs="Times New Roman"/>
                <w:color w:val="222222"/>
                <w:sz w:val="24"/>
                <w:szCs w:val="24"/>
                <w:lang w:eastAsia="en-CA"/>
              </w:rPr>
            </w:pPr>
          </w:p>
        </w:tc>
        <w:tc>
          <w:tcPr>
            <w:tcW w:w="4369" w:type="dxa"/>
          </w:tcPr>
          <w:p w:rsidR="005866D0" w:rsidRDefault="005866D0" w:rsidP="005866D0">
            <w:pPr>
              <w:shd w:val="clear" w:color="auto" w:fill="FFFFFF"/>
              <w:spacing w:before="100" w:beforeAutospacing="1" w:after="100" w:afterAutospacing="1"/>
              <w:ind w:left="714"/>
              <w:rPr>
                <w:rFonts w:eastAsia="Times New Roman"/>
                <w:color w:val="222222"/>
                <w:sz w:val="24"/>
                <w:szCs w:val="24"/>
                <w:lang w:val="en-CA" w:eastAsia="en-CA"/>
              </w:rPr>
            </w:pPr>
          </w:p>
          <w:p w:rsidR="00937E94" w:rsidRPr="005866D0" w:rsidRDefault="00937E94" w:rsidP="00E3025D">
            <w:pPr>
              <w:numPr>
                <w:ilvl w:val="0"/>
                <w:numId w:val="1"/>
              </w:numPr>
              <w:shd w:val="clear" w:color="auto" w:fill="FFFFFF"/>
              <w:spacing w:before="100" w:beforeAutospacing="1" w:after="100" w:afterAutospacing="1"/>
              <w:ind w:left="714" w:hanging="357"/>
              <w:rPr>
                <w:rFonts w:eastAsia="Times New Roman"/>
                <w:color w:val="222222"/>
                <w:sz w:val="24"/>
                <w:szCs w:val="24"/>
                <w:lang w:val="en-CA" w:eastAsia="en-CA"/>
              </w:rPr>
            </w:pPr>
            <w:r w:rsidRPr="005866D0">
              <w:rPr>
                <w:rFonts w:eastAsia="Times New Roman"/>
                <w:color w:val="222222"/>
                <w:sz w:val="24"/>
                <w:szCs w:val="24"/>
                <w:lang w:val="en-CA" w:eastAsia="en-CA"/>
              </w:rPr>
              <w:t>Work efficiently as a part of a team as well as independently</w:t>
            </w:r>
          </w:p>
          <w:p w:rsidR="00937E94" w:rsidRPr="005866D0" w:rsidRDefault="00937E94" w:rsidP="00E3025D">
            <w:pPr>
              <w:numPr>
                <w:ilvl w:val="0"/>
                <w:numId w:val="1"/>
              </w:numPr>
              <w:shd w:val="clear" w:color="auto" w:fill="FFFFFF"/>
              <w:spacing w:before="100" w:beforeAutospacing="1" w:after="100" w:afterAutospacing="1"/>
              <w:ind w:left="714" w:hanging="357"/>
              <w:rPr>
                <w:rFonts w:eastAsia="Times New Roman"/>
                <w:color w:val="222222"/>
                <w:sz w:val="24"/>
                <w:szCs w:val="24"/>
                <w:lang w:val="en-CA" w:eastAsia="en-CA"/>
              </w:rPr>
            </w:pPr>
            <w:r w:rsidRPr="005866D0">
              <w:rPr>
                <w:rFonts w:eastAsia="Times New Roman"/>
                <w:color w:val="222222"/>
                <w:sz w:val="24"/>
                <w:szCs w:val="24"/>
                <w:lang w:val="en-CA" w:eastAsia="en-CA"/>
              </w:rPr>
              <w:t>Experience with pneumatic, electrical and mechanical systems</w:t>
            </w:r>
          </w:p>
          <w:p w:rsidR="000674CE" w:rsidRPr="005866D0" w:rsidRDefault="000674CE" w:rsidP="00E3025D">
            <w:pPr>
              <w:numPr>
                <w:ilvl w:val="0"/>
                <w:numId w:val="1"/>
              </w:numPr>
              <w:shd w:val="clear" w:color="auto" w:fill="FFFFFF"/>
              <w:spacing w:before="100" w:beforeAutospacing="1" w:after="100" w:afterAutospacing="1"/>
              <w:ind w:left="714" w:hanging="357"/>
              <w:rPr>
                <w:rFonts w:eastAsia="Times New Roman"/>
                <w:color w:val="222222"/>
                <w:sz w:val="24"/>
                <w:szCs w:val="24"/>
                <w:lang w:val="en-CA" w:eastAsia="en-CA"/>
              </w:rPr>
            </w:pPr>
            <w:r w:rsidRPr="005866D0">
              <w:rPr>
                <w:rFonts w:eastAsia="Times New Roman"/>
                <w:color w:val="222222"/>
                <w:sz w:val="24"/>
                <w:szCs w:val="24"/>
                <w:lang w:val="en-CA" w:eastAsia="en-CA"/>
              </w:rPr>
              <w:t>Electrical and mechanical systems</w:t>
            </w:r>
          </w:p>
          <w:p w:rsidR="00567959" w:rsidRPr="00567959" w:rsidRDefault="00567959" w:rsidP="00E3025D">
            <w:pPr>
              <w:pStyle w:val="a6"/>
              <w:numPr>
                <w:ilvl w:val="0"/>
                <w:numId w:val="1"/>
              </w:numPr>
              <w:shd w:val="clear" w:color="auto" w:fill="FFFFFF"/>
              <w:spacing w:after="0" w:line="240" w:lineRule="auto"/>
              <w:ind w:left="714" w:hanging="357"/>
              <w:rPr>
                <w:rFonts w:ascii="Times New Roman" w:eastAsia="Times New Roman" w:hAnsi="Times New Roman" w:cs="Times New Roman"/>
                <w:color w:val="222222"/>
                <w:sz w:val="24"/>
                <w:szCs w:val="24"/>
                <w:lang w:eastAsia="en-CA"/>
              </w:rPr>
            </w:pPr>
            <w:r w:rsidRPr="005866D0">
              <w:rPr>
                <w:rFonts w:ascii="Times New Roman" w:eastAsia="Times New Roman" w:hAnsi="Times New Roman" w:cs="Times New Roman"/>
                <w:color w:val="222222"/>
                <w:sz w:val="24"/>
                <w:szCs w:val="24"/>
                <w:lang w:eastAsia="en-CA"/>
              </w:rPr>
              <w:t xml:space="preserve">multi-meter and oscilloscope </w:t>
            </w:r>
            <w:r>
              <w:rPr>
                <w:rFonts w:ascii="Times New Roman" w:eastAsia="Times New Roman" w:hAnsi="Times New Roman" w:cs="Times New Roman"/>
                <w:color w:val="222222"/>
                <w:sz w:val="24"/>
                <w:szCs w:val="24"/>
                <w:lang w:eastAsia="en-CA"/>
              </w:rPr>
              <w:t>use</w:t>
            </w:r>
          </w:p>
        </w:tc>
      </w:tr>
    </w:tbl>
    <w:p w:rsidR="00B336F8" w:rsidRDefault="00B336F8" w:rsidP="00B336F8">
      <w:pPr>
        <w:pBdr>
          <w:top w:val="single" w:sz="36" w:space="1" w:color="auto"/>
          <w:bottom w:val="single" w:sz="36" w:space="1" w:color="auto"/>
        </w:pBdr>
        <w:ind w:right="238"/>
        <w:jc w:val="center"/>
        <w:rPr>
          <w:b/>
          <w:bCs/>
          <w:sz w:val="24"/>
          <w:szCs w:val="24"/>
        </w:rPr>
      </w:pPr>
      <w:r>
        <w:rPr>
          <w:b/>
          <w:bCs/>
          <w:sz w:val="24"/>
          <w:szCs w:val="24"/>
        </w:rPr>
        <w:t>ROFESSIONAL EXPERIENCE</w:t>
      </w:r>
    </w:p>
    <w:p w:rsidR="00B336F8" w:rsidRPr="0070639A" w:rsidRDefault="00B336F8" w:rsidP="00B336F8">
      <w:pPr>
        <w:jc w:val="center"/>
        <w:rPr>
          <w:rFonts w:eastAsia="Cambria"/>
          <w:b/>
          <w:bCs/>
          <w:sz w:val="24"/>
          <w:szCs w:val="24"/>
        </w:rPr>
      </w:pPr>
    </w:p>
    <w:p w:rsidR="00B336F8" w:rsidRPr="00001A44" w:rsidRDefault="00B336F8" w:rsidP="00B336F8">
      <w:pPr>
        <w:outlineLvl w:val="0"/>
        <w:rPr>
          <w:bCs/>
          <w:sz w:val="24"/>
          <w:szCs w:val="24"/>
        </w:rPr>
      </w:pPr>
      <w:r>
        <w:rPr>
          <w:rFonts w:eastAsia="Cambria"/>
          <w:b/>
          <w:bCs/>
          <w:sz w:val="24"/>
          <w:szCs w:val="24"/>
        </w:rPr>
        <w:t xml:space="preserve"> A</w:t>
      </w:r>
      <w:r>
        <w:rPr>
          <w:rFonts w:eastAsia="Calibri"/>
          <w:b/>
          <w:bCs/>
          <w:sz w:val="24"/>
          <w:szCs w:val="24"/>
        </w:rPr>
        <w:t>PPRENTICE ELECTRICIAN</w:t>
      </w:r>
      <w:r>
        <w:rPr>
          <w:rFonts w:eastAsia="Calibri"/>
          <w:b/>
          <w:bCs/>
          <w:sz w:val="24"/>
          <w:szCs w:val="24"/>
        </w:rPr>
        <w:tab/>
      </w:r>
      <w:r>
        <w:rPr>
          <w:rFonts w:eastAsia="Calibri"/>
          <w:b/>
          <w:bCs/>
          <w:sz w:val="24"/>
          <w:szCs w:val="24"/>
        </w:rPr>
        <w:tab/>
      </w:r>
      <w:r>
        <w:rPr>
          <w:rFonts w:eastAsia="Calibri"/>
          <w:b/>
          <w:bCs/>
          <w:sz w:val="24"/>
          <w:szCs w:val="24"/>
        </w:rPr>
        <w:tab/>
        <w:t xml:space="preserve">          </w:t>
      </w:r>
      <w:r>
        <w:rPr>
          <w:rFonts w:eastAsia="Calibri"/>
          <w:bCs/>
          <w:sz w:val="24"/>
          <w:szCs w:val="24"/>
        </w:rPr>
        <w:t>January 2018 – September 2018</w:t>
      </w:r>
    </w:p>
    <w:p w:rsidR="00B336F8" w:rsidRDefault="00B336F8" w:rsidP="00B336F8">
      <w:pPr>
        <w:tabs>
          <w:tab w:val="left" w:pos="1080"/>
        </w:tabs>
        <w:spacing w:line="187" w:lineRule="auto"/>
        <w:rPr>
          <w:rFonts w:eastAsia="Times New Roman"/>
          <w:color w:val="222222"/>
          <w:sz w:val="24"/>
          <w:szCs w:val="24"/>
          <w:lang w:val="en-CA" w:eastAsia="en-CA"/>
        </w:rPr>
      </w:pPr>
      <w:r w:rsidRPr="00FE53F0">
        <w:rPr>
          <w:rFonts w:eastAsia="Times New Roman"/>
          <w:b/>
          <w:color w:val="222222"/>
          <w:sz w:val="24"/>
          <w:szCs w:val="24"/>
          <w:lang w:val="en-CA" w:eastAsia="en-CA"/>
        </w:rPr>
        <w:t>C</w:t>
      </w:r>
      <w:r>
        <w:rPr>
          <w:rFonts w:eastAsia="Times New Roman"/>
          <w:b/>
          <w:color w:val="222222"/>
          <w:sz w:val="24"/>
          <w:szCs w:val="24"/>
          <w:lang w:val="en-CA" w:eastAsia="en-CA"/>
        </w:rPr>
        <w:t>ANADA</w:t>
      </w:r>
      <w:r w:rsidRPr="00FE53F0">
        <w:rPr>
          <w:rFonts w:eastAsia="Times New Roman"/>
          <w:b/>
          <w:color w:val="222222"/>
          <w:sz w:val="24"/>
          <w:szCs w:val="24"/>
          <w:lang w:val="en-CA" w:eastAsia="en-CA"/>
        </w:rPr>
        <w:t xml:space="preserve"> N</w:t>
      </w:r>
      <w:r>
        <w:rPr>
          <w:rFonts w:eastAsia="Times New Roman"/>
          <w:b/>
          <w:color w:val="222222"/>
          <w:sz w:val="24"/>
          <w:szCs w:val="24"/>
          <w:lang w:val="en-CA" w:eastAsia="en-CA"/>
        </w:rPr>
        <w:t xml:space="preserve">ATIONAL </w:t>
      </w:r>
      <w:r w:rsidRPr="00FE53F0">
        <w:rPr>
          <w:rFonts w:eastAsia="Times New Roman"/>
          <w:b/>
          <w:color w:val="222222"/>
          <w:sz w:val="24"/>
          <w:szCs w:val="24"/>
          <w:lang w:val="en-CA" w:eastAsia="en-CA"/>
        </w:rPr>
        <w:t>D</w:t>
      </w:r>
      <w:r>
        <w:rPr>
          <w:rFonts w:eastAsia="Times New Roman"/>
          <w:b/>
          <w:color w:val="222222"/>
          <w:sz w:val="24"/>
          <w:szCs w:val="24"/>
          <w:lang w:val="en-CA" w:eastAsia="en-CA"/>
        </w:rPr>
        <w:t xml:space="preserve">EVELOPING </w:t>
      </w:r>
      <w:r w:rsidRPr="00FE53F0">
        <w:rPr>
          <w:rFonts w:eastAsia="Times New Roman"/>
          <w:b/>
          <w:color w:val="222222"/>
          <w:sz w:val="24"/>
          <w:szCs w:val="24"/>
          <w:lang w:val="en-CA" w:eastAsia="en-CA"/>
        </w:rPr>
        <w:t>AAA</w:t>
      </w:r>
      <w:r w:rsidRPr="00531A45">
        <w:rPr>
          <w:rFonts w:eastAsia="Times New Roman"/>
          <w:color w:val="222222"/>
          <w:sz w:val="24"/>
          <w:szCs w:val="24"/>
          <w:lang w:val="en-CA" w:eastAsia="en-CA"/>
        </w:rPr>
        <w:t xml:space="preserve"> </w:t>
      </w:r>
      <w:r w:rsidRPr="00E825E2">
        <w:rPr>
          <w:rFonts w:eastAsia="Times New Roman"/>
          <w:b/>
          <w:color w:val="222222"/>
          <w:sz w:val="24"/>
          <w:szCs w:val="24"/>
          <w:lang w:val="en-CA" w:eastAsia="en-CA"/>
        </w:rPr>
        <w:t>Inc.,</w:t>
      </w:r>
      <w:r>
        <w:rPr>
          <w:rFonts w:eastAsia="Times New Roman"/>
          <w:color w:val="222222"/>
          <w:sz w:val="24"/>
          <w:szCs w:val="24"/>
          <w:lang w:val="en-CA" w:eastAsia="en-CA"/>
        </w:rPr>
        <w:t xml:space="preserve"> </w:t>
      </w:r>
    </w:p>
    <w:p w:rsidR="00B336F8" w:rsidRDefault="00B336F8" w:rsidP="00B336F8">
      <w:pPr>
        <w:tabs>
          <w:tab w:val="left" w:pos="1080"/>
        </w:tabs>
        <w:spacing w:line="187" w:lineRule="auto"/>
        <w:rPr>
          <w:rFonts w:eastAsia="Times New Roman"/>
          <w:color w:val="222222"/>
          <w:sz w:val="24"/>
          <w:szCs w:val="24"/>
          <w:lang w:val="en-CA" w:eastAsia="en-CA"/>
        </w:rPr>
      </w:pPr>
      <w:r>
        <w:rPr>
          <w:rFonts w:eastAsia="Times New Roman"/>
          <w:color w:val="222222"/>
          <w:sz w:val="24"/>
          <w:szCs w:val="24"/>
          <w:lang w:val="en-CA" w:eastAsia="en-CA"/>
        </w:rPr>
        <w:t xml:space="preserve">Toronto, Ontario </w:t>
      </w:r>
    </w:p>
    <w:p w:rsidR="00B336F8" w:rsidRPr="00531A45" w:rsidRDefault="00B336F8" w:rsidP="00B336F8">
      <w:pPr>
        <w:tabs>
          <w:tab w:val="left" w:pos="1080"/>
        </w:tabs>
        <w:spacing w:line="187" w:lineRule="auto"/>
        <w:rPr>
          <w:rFonts w:eastAsia="Times New Roman"/>
          <w:color w:val="222222"/>
          <w:sz w:val="24"/>
          <w:szCs w:val="24"/>
          <w:lang w:val="en-CA" w:eastAsia="en-CA"/>
        </w:rPr>
      </w:pPr>
    </w:p>
    <w:p w:rsidR="00B336F8" w:rsidRPr="00531A45" w:rsidRDefault="00B336F8" w:rsidP="00B336F8">
      <w:pPr>
        <w:numPr>
          <w:ilvl w:val="0"/>
          <w:numId w:val="2"/>
        </w:numPr>
        <w:tabs>
          <w:tab w:val="left" w:pos="1080"/>
        </w:tabs>
        <w:spacing w:line="182" w:lineRule="auto"/>
        <w:ind w:left="1080" w:hanging="352"/>
        <w:rPr>
          <w:rFonts w:eastAsia="Times New Roman"/>
          <w:color w:val="222222"/>
          <w:sz w:val="24"/>
          <w:szCs w:val="24"/>
          <w:lang w:val="en-CA" w:eastAsia="en-CA"/>
        </w:rPr>
      </w:pPr>
      <w:r w:rsidRPr="00531A45">
        <w:rPr>
          <w:rFonts w:eastAsia="Times New Roman"/>
          <w:color w:val="222222"/>
          <w:sz w:val="24"/>
          <w:szCs w:val="24"/>
          <w:lang w:val="en-CA" w:eastAsia="en-CA"/>
        </w:rPr>
        <w:t>Construction maintenance service</w:t>
      </w:r>
    </w:p>
    <w:p w:rsidR="00B336F8" w:rsidRPr="00531A45" w:rsidRDefault="00B336F8" w:rsidP="00B336F8">
      <w:pPr>
        <w:numPr>
          <w:ilvl w:val="0"/>
          <w:numId w:val="2"/>
        </w:numPr>
        <w:tabs>
          <w:tab w:val="left" w:pos="1080"/>
        </w:tabs>
        <w:spacing w:line="182" w:lineRule="auto"/>
        <w:ind w:left="1080" w:hanging="352"/>
        <w:rPr>
          <w:rFonts w:eastAsia="Times New Roman"/>
          <w:color w:val="222222"/>
          <w:sz w:val="24"/>
          <w:szCs w:val="24"/>
          <w:lang w:val="en-CA" w:eastAsia="en-CA"/>
        </w:rPr>
      </w:pPr>
      <w:r w:rsidRPr="00531A45">
        <w:rPr>
          <w:rFonts w:eastAsia="Times New Roman" w:hint="eastAsia"/>
          <w:color w:val="222222"/>
          <w:sz w:val="24"/>
          <w:szCs w:val="24"/>
          <w:lang w:val="en-CA" w:eastAsia="en-CA"/>
        </w:rPr>
        <w:t xml:space="preserve">Fast-paced environment </w:t>
      </w:r>
    </w:p>
    <w:p w:rsidR="00B336F8" w:rsidRPr="00531A45" w:rsidRDefault="00B336F8" w:rsidP="00B336F8">
      <w:pPr>
        <w:numPr>
          <w:ilvl w:val="0"/>
          <w:numId w:val="2"/>
        </w:numPr>
        <w:tabs>
          <w:tab w:val="left" w:pos="1080"/>
        </w:tabs>
        <w:spacing w:line="182" w:lineRule="auto"/>
        <w:ind w:left="1080" w:hanging="352"/>
        <w:rPr>
          <w:rFonts w:eastAsia="Times New Roman"/>
          <w:color w:val="222222"/>
          <w:sz w:val="24"/>
          <w:szCs w:val="24"/>
          <w:lang w:val="en-CA" w:eastAsia="en-CA"/>
        </w:rPr>
      </w:pPr>
      <w:r w:rsidRPr="00531A45">
        <w:rPr>
          <w:rFonts w:eastAsia="Times New Roman"/>
          <w:color w:val="222222"/>
          <w:sz w:val="24"/>
          <w:szCs w:val="24"/>
          <w:lang w:val="en-CA" w:eastAsia="en-CA"/>
        </w:rPr>
        <w:t>Install, replace and repair electrical controls and panel boxes</w:t>
      </w:r>
    </w:p>
    <w:p w:rsidR="00B336F8" w:rsidRPr="00531A45" w:rsidRDefault="00B336F8" w:rsidP="00B336F8">
      <w:pPr>
        <w:numPr>
          <w:ilvl w:val="0"/>
          <w:numId w:val="2"/>
        </w:numPr>
        <w:tabs>
          <w:tab w:val="left" w:pos="1080"/>
        </w:tabs>
        <w:spacing w:line="182" w:lineRule="auto"/>
        <w:ind w:left="1080" w:hanging="352"/>
        <w:rPr>
          <w:rFonts w:eastAsia="Times New Roman"/>
          <w:color w:val="222222"/>
          <w:sz w:val="24"/>
          <w:szCs w:val="24"/>
          <w:lang w:val="en-CA" w:eastAsia="en-CA"/>
        </w:rPr>
      </w:pPr>
      <w:r w:rsidRPr="00531A45">
        <w:rPr>
          <w:rFonts w:eastAsia="Times New Roman"/>
          <w:color w:val="222222"/>
          <w:sz w:val="24"/>
          <w:szCs w:val="24"/>
          <w:lang w:val="en-CA" w:eastAsia="en-CA"/>
        </w:rPr>
        <w:t>Splice, join and connect wires</w:t>
      </w:r>
    </w:p>
    <w:p w:rsidR="00B336F8" w:rsidRDefault="00B336F8" w:rsidP="00B336F8">
      <w:pPr>
        <w:numPr>
          <w:ilvl w:val="0"/>
          <w:numId w:val="2"/>
        </w:numPr>
        <w:tabs>
          <w:tab w:val="left" w:pos="1080"/>
        </w:tabs>
        <w:spacing w:line="182" w:lineRule="auto"/>
        <w:ind w:left="1080" w:hanging="352"/>
        <w:rPr>
          <w:rFonts w:eastAsia="Times New Roman"/>
          <w:color w:val="222222"/>
          <w:sz w:val="24"/>
          <w:szCs w:val="24"/>
          <w:lang w:val="en-CA" w:eastAsia="en-CA"/>
        </w:rPr>
      </w:pPr>
      <w:r w:rsidRPr="00531A45">
        <w:rPr>
          <w:rFonts w:eastAsia="Times New Roman"/>
          <w:color w:val="222222"/>
          <w:sz w:val="24"/>
          <w:szCs w:val="24"/>
          <w:lang w:val="en-CA" w:eastAsia="en-CA"/>
        </w:rPr>
        <w:t>Test and measure voltage, loads, ground faults integrity of circuits</w:t>
      </w:r>
    </w:p>
    <w:p w:rsidR="000674CE" w:rsidRDefault="000674CE" w:rsidP="00B336F8">
      <w:pPr>
        <w:numPr>
          <w:ilvl w:val="0"/>
          <w:numId w:val="2"/>
        </w:numPr>
        <w:tabs>
          <w:tab w:val="left" w:pos="1080"/>
        </w:tabs>
        <w:spacing w:line="182" w:lineRule="auto"/>
        <w:ind w:left="1080" w:hanging="352"/>
        <w:rPr>
          <w:rFonts w:eastAsia="Times New Roman"/>
          <w:color w:val="222222"/>
          <w:sz w:val="24"/>
          <w:szCs w:val="24"/>
          <w:lang w:val="en-CA" w:eastAsia="en-CA"/>
        </w:rPr>
      </w:pPr>
      <w:r>
        <w:rPr>
          <w:rFonts w:eastAsia="Times New Roman"/>
          <w:color w:val="222222"/>
          <w:sz w:val="24"/>
          <w:szCs w:val="24"/>
          <w:lang w:val="en-CA" w:eastAsia="en-CA"/>
        </w:rPr>
        <w:t>Read and understand schematics, operations, service and safety manuals</w:t>
      </w:r>
    </w:p>
    <w:p w:rsidR="000674CE" w:rsidRPr="00531A45" w:rsidRDefault="009A4BEB" w:rsidP="00B336F8">
      <w:pPr>
        <w:numPr>
          <w:ilvl w:val="0"/>
          <w:numId w:val="2"/>
        </w:numPr>
        <w:tabs>
          <w:tab w:val="left" w:pos="1080"/>
        </w:tabs>
        <w:spacing w:line="182" w:lineRule="auto"/>
        <w:ind w:left="1080" w:hanging="352"/>
        <w:rPr>
          <w:rFonts w:eastAsia="Times New Roman"/>
          <w:color w:val="222222"/>
          <w:sz w:val="24"/>
          <w:szCs w:val="24"/>
          <w:lang w:val="en-CA" w:eastAsia="en-CA"/>
        </w:rPr>
      </w:pPr>
      <w:r>
        <w:rPr>
          <w:color w:val="222222"/>
          <w:sz w:val="24"/>
          <w:szCs w:val="24"/>
          <w:lang w:val="en-CA"/>
        </w:rPr>
        <w:t xml:space="preserve">Troubleshooting circuit </w:t>
      </w:r>
    </w:p>
    <w:p w:rsidR="00B336F8" w:rsidRDefault="00B336F8" w:rsidP="00B336F8">
      <w:pPr>
        <w:rPr>
          <w:rFonts w:eastAsia="Times New Roman"/>
          <w:color w:val="222222"/>
          <w:sz w:val="24"/>
          <w:szCs w:val="24"/>
          <w:lang w:val="en-CA" w:eastAsia="en-CA"/>
        </w:rPr>
      </w:pPr>
    </w:p>
    <w:p w:rsidR="000674CE" w:rsidRDefault="000674CE" w:rsidP="00B336F8">
      <w:pPr>
        <w:rPr>
          <w:rFonts w:eastAsia="Times New Roman"/>
          <w:color w:val="222222"/>
          <w:sz w:val="24"/>
          <w:szCs w:val="24"/>
          <w:lang w:val="en-CA" w:eastAsia="en-CA"/>
        </w:rPr>
      </w:pPr>
    </w:p>
    <w:p w:rsidR="000674CE" w:rsidRPr="00531A45" w:rsidRDefault="000674CE" w:rsidP="00B336F8">
      <w:pPr>
        <w:rPr>
          <w:rFonts w:eastAsia="Times New Roman"/>
          <w:color w:val="222222"/>
          <w:sz w:val="24"/>
          <w:szCs w:val="24"/>
          <w:lang w:val="en-CA" w:eastAsia="en-CA"/>
        </w:rPr>
      </w:pPr>
    </w:p>
    <w:p w:rsidR="009A4BEB" w:rsidRDefault="009A4BEB" w:rsidP="00B336F8">
      <w:pPr>
        <w:tabs>
          <w:tab w:val="left" w:pos="7160"/>
        </w:tabs>
        <w:ind w:left="20"/>
        <w:rPr>
          <w:rFonts w:eastAsia="Times New Roman"/>
          <w:b/>
          <w:color w:val="222222"/>
          <w:sz w:val="24"/>
          <w:szCs w:val="24"/>
          <w:lang w:val="en-CA" w:eastAsia="en-CA"/>
        </w:rPr>
      </w:pPr>
    </w:p>
    <w:p w:rsidR="00D8702B" w:rsidRDefault="00D8702B" w:rsidP="00B336F8">
      <w:pPr>
        <w:tabs>
          <w:tab w:val="left" w:pos="7160"/>
        </w:tabs>
        <w:ind w:left="20"/>
        <w:rPr>
          <w:rFonts w:eastAsia="Times New Roman"/>
          <w:b/>
          <w:color w:val="222222"/>
          <w:sz w:val="24"/>
          <w:szCs w:val="24"/>
          <w:lang w:val="en-CA" w:eastAsia="en-CA"/>
        </w:rPr>
      </w:pPr>
    </w:p>
    <w:p w:rsidR="00D8702B" w:rsidRDefault="00D8702B" w:rsidP="00B336F8">
      <w:pPr>
        <w:tabs>
          <w:tab w:val="left" w:pos="7160"/>
        </w:tabs>
        <w:ind w:left="20"/>
        <w:rPr>
          <w:rFonts w:eastAsia="Times New Roman"/>
          <w:b/>
          <w:color w:val="222222"/>
          <w:sz w:val="24"/>
          <w:szCs w:val="24"/>
          <w:lang w:val="en-CA" w:eastAsia="en-CA"/>
        </w:rPr>
      </w:pPr>
    </w:p>
    <w:p w:rsidR="00B336F8" w:rsidRPr="00E825E2" w:rsidRDefault="00B336F8" w:rsidP="00B336F8">
      <w:pPr>
        <w:tabs>
          <w:tab w:val="left" w:pos="7160"/>
        </w:tabs>
        <w:ind w:left="20"/>
        <w:rPr>
          <w:rFonts w:eastAsia="Calibri"/>
          <w:bCs/>
          <w:sz w:val="24"/>
          <w:szCs w:val="24"/>
        </w:rPr>
      </w:pPr>
      <w:r w:rsidRPr="00E825E2">
        <w:rPr>
          <w:rFonts w:eastAsia="Times New Roman"/>
          <w:b/>
          <w:color w:val="222222"/>
          <w:sz w:val="24"/>
          <w:szCs w:val="24"/>
          <w:lang w:val="en-CA" w:eastAsia="en-CA"/>
        </w:rPr>
        <w:t>T</w:t>
      </w:r>
      <w:r>
        <w:rPr>
          <w:rFonts w:eastAsia="Times New Roman"/>
          <w:b/>
          <w:color w:val="222222"/>
          <w:sz w:val="24"/>
          <w:szCs w:val="24"/>
          <w:lang w:val="en-CA" w:eastAsia="en-CA"/>
        </w:rPr>
        <w:t>ECHNICIAN ASSISTANCE</w:t>
      </w:r>
      <w:r>
        <w:rPr>
          <w:rFonts w:eastAsia="Calibri"/>
          <w:b/>
          <w:bCs/>
          <w:color w:val="FF0000"/>
          <w:sz w:val="24"/>
          <w:szCs w:val="24"/>
        </w:rPr>
        <w:t xml:space="preserve">      </w:t>
      </w:r>
      <w:r w:rsidRPr="00FE53F0">
        <w:rPr>
          <w:rFonts w:eastAsia="Calibri"/>
          <w:b/>
          <w:bCs/>
          <w:color w:val="FF0000"/>
          <w:sz w:val="24"/>
          <w:szCs w:val="24"/>
        </w:rPr>
        <w:t xml:space="preserve">              </w:t>
      </w:r>
      <w:r>
        <w:rPr>
          <w:rFonts w:eastAsia="Calibri"/>
          <w:color w:val="FF0000"/>
          <w:sz w:val="24"/>
          <w:szCs w:val="24"/>
        </w:rPr>
        <w:t xml:space="preserve"> </w:t>
      </w:r>
      <w:r w:rsidRPr="00E825E2">
        <w:rPr>
          <w:rFonts w:eastAsia="Calibri"/>
          <w:bCs/>
          <w:sz w:val="24"/>
          <w:szCs w:val="24"/>
        </w:rPr>
        <w:t>September 2015 -December 2015</w:t>
      </w:r>
    </w:p>
    <w:p w:rsidR="00B336F8" w:rsidRPr="00E825E2" w:rsidRDefault="00B336F8" w:rsidP="00B336F8">
      <w:pPr>
        <w:spacing w:line="1" w:lineRule="exact"/>
        <w:rPr>
          <w:rFonts w:eastAsia="Calibri"/>
          <w:bCs/>
          <w:sz w:val="24"/>
          <w:szCs w:val="24"/>
        </w:rPr>
      </w:pPr>
    </w:p>
    <w:p w:rsidR="00B336F8" w:rsidRDefault="00B336F8" w:rsidP="00B336F8">
      <w:pPr>
        <w:tabs>
          <w:tab w:val="left" w:pos="1080"/>
        </w:tabs>
        <w:spacing w:line="182" w:lineRule="auto"/>
        <w:rPr>
          <w:rFonts w:eastAsia="Calibri"/>
          <w:bCs/>
          <w:sz w:val="24"/>
          <w:szCs w:val="24"/>
        </w:rPr>
      </w:pPr>
      <w:r w:rsidRPr="00E825E2">
        <w:rPr>
          <w:rFonts w:eastAsia="Times New Roman"/>
          <w:b/>
          <w:color w:val="222222"/>
          <w:sz w:val="24"/>
          <w:szCs w:val="24"/>
          <w:lang w:val="en-CA" w:eastAsia="en-CA"/>
        </w:rPr>
        <w:t>TS T</w:t>
      </w:r>
      <w:r>
        <w:rPr>
          <w:rFonts w:eastAsia="Times New Roman"/>
          <w:b/>
          <w:color w:val="222222"/>
          <w:sz w:val="24"/>
          <w:szCs w:val="24"/>
          <w:lang w:val="en-CA" w:eastAsia="en-CA"/>
        </w:rPr>
        <w:t>ECH</w:t>
      </w:r>
      <w:r w:rsidRPr="00E825E2">
        <w:rPr>
          <w:rFonts w:eastAsia="Times New Roman"/>
          <w:b/>
          <w:color w:val="222222"/>
          <w:sz w:val="24"/>
          <w:szCs w:val="24"/>
          <w:lang w:val="en-CA" w:eastAsia="en-CA"/>
        </w:rPr>
        <w:t xml:space="preserve"> </w:t>
      </w:r>
      <w:r w:rsidRPr="00E825E2">
        <w:rPr>
          <w:rFonts w:eastAsia="Calibri"/>
          <w:bCs/>
          <w:sz w:val="24"/>
          <w:szCs w:val="24"/>
        </w:rPr>
        <w:t xml:space="preserve"> </w:t>
      </w:r>
    </w:p>
    <w:p w:rsidR="00B336F8" w:rsidRDefault="00B336F8" w:rsidP="00B336F8">
      <w:pPr>
        <w:tabs>
          <w:tab w:val="left" w:pos="1080"/>
        </w:tabs>
        <w:spacing w:line="182" w:lineRule="auto"/>
        <w:rPr>
          <w:rFonts w:eastAsia="Times New Roman"/>
          <w:color w:val="222222"/>
          <w:sz w:val="24"/>
          <w:szCs w:val="24"/>
          <w:lang w:val="en-CA" w:eastAsia="en-CA"/>
        </w:rPr>
      </w:pPr>
      <w:r w:rsidRPr="00E825E2">
        <w:rPr>
          <w:rFonts w:eastAsia="Times New Roman" w:hint="eastAsia"/>
          <w:color w:val="222222"/>
          <w:sz w:val="24"/>
          <w:szCs w:val="24"/>
          <w:lang w:val="en-CA" w:eastAsia="en-CA"/>
        </w:rPr>
        <w:t>N</w:t>
      </w:r>
      <w:r w:rsidRPr="00E825E2">
        <w:rPr>
          <w:rFonts w:eastAsia="Times New Roman"/>
          <w:color w:val="222222"/>
          <w:sz w:val="24"/>
          <w:szCs w:val="24"/>
          <w:lang w:val="en-CA" w:eastAsia="en-CA"/>
        </w:rPr>
        <w:t xml:space="preserve">ewmarket, Ontario   </w:t>
      </w:r>
    </w:p>
    <w:p w:rsidR="00B336F8" w:rsidRPr="00E825E2" w:rsidRDefault="00B336F8" w:rsidP="00B336F8">
      <w:pPr>
        <w:tabs>
          <w:tab w:val="left" w:pos="1080"/>
        </w:tabs>
        <w:spacing w:line="182" w:lineRule="auto"/>
        <w:rPr>
          <w:rFonts w:eastAsia="Times New Roman"/>
          <w:color w:val="222222"/>
          <w:sz w:val="24"/>
          <w:szCs w:val="24"/>
          <w:lang w:val="en-CA" w:eastAsia="en-CA"/>
        </w:rPr>
      </w:pPr>
      <w:r w:rsidRPr="00E825E2">
        <w:rPr>
          <w:rFonts w:eastAsia="Times New Roman"/>
          <w:color w:val="222222"/>
          <w:sz w:val="24"/>
          <w:szCs w:val="24"/>
          <w:lang w:val="en-CA" w:eastAsia="en-CA"/>
        </w:rPr>
        <w:t xml:space="preserve">                                                                                                             </w:t>
      </w:r>
    </w:p>
    <w:p w:rsidR="00B336F8" w:rsidRPr="00E825E2" w:rsidRDefault="00B336F8" w:rsidP="00B336F8">
      <w:pPr>
        <w:numPr>
          <w:ilvl w:val="0"/>
          <w:numId w:val="2"/>
        </w:numPr>
        <w:tabs>
          <w:tab w:val="left" w:pos="1080"/>
        </w:tabs>
        <w:spacing w:line="182" w:lineRule="auto"/>
        <w:ind w:left="1080" w:hanging="352"/>
        <w:rPr>
          <w:rFonts w:eastAsia="Calibri"/>
          <w:bCs/>
          <w:sz w:val="24"/>
          <w:szCs w:val="24"/>
        </w:rPr>
      </w:pPr>
      <w:r w:rsidRPr="00E825E2">
        <w:rPr>
          <w:rFonts w:eastAsia="Calibri"/>
          <w:bCs/>
          <w:sz w:val="24"/>
          <w:szCs w:val="24"/>
        </w:rPr>
        <w:t xml:space="preserve">Working with robots in a team environment on the production line </w:t>
      </w:r>
    </w:p>
    <w:p w:rsidR="00B336F8" w:rsidRDefault="00B336F8" w:rsidP="00B336F8">
      <w:pPr>
        <w:numPr>
          <w:ilvl w:val="0"/>
          <w:numId w:val="2"/>
        </w:numPr>
        <w:tabs>
          <w:tab w:val="left" w:pos="1080"/>
        </w:tabs>
        <w:spacing w:line="182" w:lineRule="auto"/>
        <w:ind w:left="1080" w:hanging="352"/>
        <w:rPr>
          <w:rFonts w:eastAsia="Calibri"/>
          <w:bCs/>
          <w:sz w:val="24"/>
          <w:szCs w:val="24"/>
        </w:rPr>
      </w:pPr>
      <w:r w:rsidRPr="00E825E2">
        <w:rPr>
          <w:rFonts w:eastAsia="Calibri"/>
          <w:bCs/>
          <w:sz w:val="24"/>
          <w:szCs w:val="24"/>
        </w:rPr>
        <w:t>Troubleshooting and programming robots codes</w:t>
      </w:r>
    </w:p>
    <w:p w:rsidR="009A4BEB" w:rsidRDefault="009A4BEB" w:rsidP="00B336F8">
      <w:pPr>
        <w:numPr>
          <w:ilvl w:val="0"/>
          <w:numId w:val="2"/>
        </w:numPr>
        <w:tabs>
          <w:tab w:val="left" w:pos="1080"/>
        </w:tabs>
        <w:spacing w:line="182" w:lineRule="auto"/>
        <w:ind w:left="1080" w:hanging="352"/>
        <w:rPr>
          <w:rFonts w:eastAsia="Calibri"/>
          <w:bCs/>
          <w:sz w:val="24"/>
          <w:szCs w:val="24"/>
        </w:rPr>
      </w:pPr>
      <w:r>
        <w:rPr>
          <w:rFonts w:eastAsia="Calibri"/>
          <w:bCs/>
          <w:sz w:val="24"/>
          <w:szCs w:val="24"/>
        </w:rPr>
        <w:t>PLC repair and programming</w:t>
      </w:r>
    </w:p>
    <w:p w:rsidR="009A4BEB" w:rsidRPr="00E825E2" w:rsidRDefault="009A4BEB" w:rsidP="00B336F8">
      <w:pPr>
        <w:numPr>
          <w:ilvl w:val="0"/>
          <w:numId w:val="2"/>
        </w:numPr>
        <w:tabs>
          <w:tab w:val="left" w:pos="1080"/>
        </w:tabs>
        <w:spacing w:line="182" w:lineRule="auto"/>
        <w:ind w:left="1080" w:hanging="352"/>
        <w:rPr>
          <w:rFonts w:eastAsia="Calibri"/>
          <w:bCs/>
          <w:sz w:val="24"/>
          <w:szCs w:val="24"/>
        </w:rPr>
      </w:pPr>
      <w:r>
        <w:rPr>
          <w:bCs/>
          <w:sz w:val="24"/>
          <w:szCs w:val="24"/>
        </w:rPr>
        <w:t>Read and understand schematics</w:t>
      </w:r>
    </w:p>
    <w:p w:rsidR="00B336F8" w:rsidRDefault="00B336F8" w:rsidP="009A4BEB">
      <w:pPr>
        <w:pBdr>
          <w:bottom w:val="single" w:sz="4" w:space="1" w:color="auto"/>
        </w:pBdr>
        <w:tabs>
          <w:tab w:val="left" w:pos="1080"/>
        </w:tabs>
        <w:spacing w:line="182" w:lineRule="auto"/>
        <w:rPr>
          <w:rFonts w:eastAsia="Times New Roman"/>
          <w:b/>
          <w:color w:val="222222"/>
          <w:sz w:val="24"/>
          <w:szCs w:val="24"/>
          <w:lang w:val="en-CA" w:eastAsia="en-CA"/>
        </w:rPr>
      </w:pPr>
    </w:p>
    <w:p w:rsidR="00B336F8" w:rsidRDefault="00B336F8" w:rsidP="00B336F8">
      <w:pPr>
        <w:pBdr>
          <w:top w:val="single" w:sz="36" w:space="1" w:color="auto"/>
          <w:bottom w:val="single" w:sz="36" w:space="1" w:color="auto"/>
        </w:pBdr>
        <w:ind w:right="238"/>
        <w:jc w:val="center"/>
        <w:rPr>
          <w:b/>
          <w:bCs/>
          <w:sz w:val="24"/>
          <w:szCs w:val="24"/>
        </w:rPr>
      </w:pPr>
      <w:r>
        <w:rPr>
          <w:b/>
          <w:bCs/>
          <w:sz w:val="24"/>
          <w:szCs w:val="24"/>
        </w:rPr>
        <w:t xml:space="preserve">COMPUTER PROFIENCIES </w:t>
      </w:r>
    </w:p>
    <w:p w:rsidR="00B336F8" w:rsidRDefault="00B336F8" w:rsidP="00B336F8">
      <w:pPr>
        <w:tabs>
          <w:tab w:val="left" w:pos="7160"/>
        </w:tabs>
        <w:rPr>
          <w:rFonts w:eastAsia="Calibri"/>
          <w:b/>
          <w:bCs/>
          <w:sz w:val="24"/>
          <w:szCs w:val="24"/>
        </w:rPr>
      </w:pPr>
    </w:p>
    <w:p w:rsidR="000674CE" w:rsidRDefault="00B336F8" w:rsidP="00B336F8">
      <w:pPr>
        <w:tabs>
          <w:tab w:val="left" w:pos="7160"/>
        </w:tabs>
        <w:rPr>
          <w:rFonts w:eastAsia="Calibri"/>
          <w:b/>
          <w:bCs/>
          <w:sz w:val="24"/>
          <w:szCs w:val="24"/>
        </w:rPr>
      </w:pPr>
      <w:r w:rsidRPr="00807C8E">
        <w:rPr>
          <w:rFonts w:eastAsia="Calibri" w:hint="eastAsia"/>
          <w:b/>
          <w:bCs/>
          <w:sz w:val="24"/>
          <w:szCs w:val="24"/>
        </w:rPr>
        <w:t>C</w:t>
      </w:r>
      <w:r w:rsidRPr="00807C8E">
        <w:rPr>
          <w:rFonts w:eastAsia="Calibri"/>
          <w:b/>
          <w:bCs/>
          <w:sz w:val="24"/>
          <w:szCs w:val="24"/>
        </w:rPr>
        <w:t>ross-</w:t>
      </w:r>
      <w:r>
        <w:rPr>
          <w:rFonts w:eastAsia="Calibri"/>
          <w:b/>
          <w:bCs/>
          <w:sz w:val="24"/>
          <w:szCs w:val="24"/>
        </w:rPr>
        <w:t xml:space="preserve">Platform Collaboration: </w:t>
      </w:r>
    </w:p>
    <w:p w:rsidR="00B336F8" w:rsidRDefault="00B336F8" w:rsidP="00B336F8">
      <w:pPr>
        <w:tabs>
          <w:tab w:val="left" w:pos="7160"/>
        </w:tabs>
        <w:rPr>
          <w:rFonts w:eastAsia="Times New Roman"/>
          <w:color w:val="222222"/>
          <w:sz w:val="24"/>
          <w:szCs w:val="24"/>
          <w:lang w:val="en-CA" w:eastAsia="en-CA"/>
        </w:rPr>
      </w:pPr>
      <w:r w:rsidRPr="00807C8E">
        <w:rPr>
          <w:rFonts w:eastAsia="Times New Roman"/>
          <w:color w:val="222222"/>
          <w:sz w:val="24"/>
          <w:szCs w:val="24"/>
          <w:lang w:val="en-CA" w:eastAsia="en-CA"/>
        </w:rPr>
        <w:t>Complete Microsoft Office of p</w:t>
      </w:r>
      <w:r>
        <w:rPr>
          <w:rFonts w:eastAsia="Times New Roman"/>
          <w:color w:val="222222"/>
          <w:sz w:val="24"/>
          <w:szCs w:val="24"/>
          <w:lang w:val="en-CA" w:eastAsia="en-CA"/>
        </w:rPr>
        <w:t>rogr</w:t>
      </w:r>
      <w:r w:rsidR="000674CE">
        <w:rPr>
          <w:rFonts w:eastAsia="Times New Roman"/>
          <w:color w:val="222222"/>
          <w:sz w:val="24"/>
          <w:szCs w:val="24"/>
          <w:lang w:val="en-CA" w:eastAsia="en-CA"/>
        </w:rPr>
        <w:t>ams including Microsoft Project</w:t>
      </w:r>
    </w:p>
    <w:p w:rsidR="00B336F8" w:rsidRPr="00427184" w:rsidRDefault="00B336F8" w:rsidP="00B336F8">
      <w:pPr>
        <w:tabs>
          <w:tab w:val="left" w:pos="7160"/>
        </w:tabs>
        <w:rPr>
          <w:rFonts w:eastAsia="Times New Roman"/>
          <w:color w:val="222222"/>
          <w:sz w:val="24"/>
          <w:szCs w:val="24"/>
          <w:lang w:val="en-CA" w:eastAsia="en-CA"/>
        </w:rPr>
      </w:pPr>
      <w:r w:rsidRPr="00427184">
        <w:rPr>
          <w:rFonts w:eastAsia="Times New Roman"/>
          <w:b/>
          <w:color w:val="222222"/>
          <w:sz w:val="24"/>
          <w:szCs w:val="24"/>
          <w:lang w:val="en-CA" w:eastAsia="en-CA"/>
        </w:rPr>
        <w:t>Programming:</w:t>
      </w:r>
      <w:r>
        <w:rPr>
          <w:rFonts w:eastAsia="Times New Roman"/>
          <w:b/>
          <w:color w:val="222222"/>
          <w:sz w:val="24"/>
          <w:szCs w:val="24"/>
          <w:lang w:val="en-CA" w:eastAsia="en-CA"/>
        </w:rPr>
        <w:t xml:space="preserve"> </w:t>
      </w:r>
      <w:r>
        <w:rPr>
          <w:rFonts w:eastAsia="Times New Roman"/>
          <w:color w:val="222222"/>
          <w:sz w:val="24"/>
          <w:szCs w:val="24"/>
          <w:lang w:val="en-CA" w:eastAsia="en-CA"/>
        </w:rPr>
        <w:t>Developed Arduino microcomputer prog</w:t>
      </w:r>
      <w:r w:rsidR="000674CE">
        <w:rPr>
          <w:rFonts w:eastAsia="Times New Roman"/>
          <w:color w:val="222222"/>
          <w:sz w:val="24"/>
          <w:szCs w:val="24"/>
          <w:lang w:val="en-CA" w:eastAsia="en-CA"/>
        </w:rPr>
        <w:t>ram, and pneumatic valve system</w:t>
      </w:r>
    </w:p>
    <w:p w:rsidR="00B336F8" w:rsidRPr="00807C8E" w:rsidRDefault="00B336F8" w:rsidP="00B336F8">
      <w:pPr>
        <w:tabs>
          <w:tab w:val="left" w:pos="7160"/>
        </w:tabs>
        <w:rPr>
          <w:rFonts w:eastAsia="Calibri"/>
          <w:bCs/>
          <w:sz w:val="24"/>
          <w:szCs w:val="24"/>
        </w:rPr>
      </w:pPr>
      <w:r>
        <w:rPr>
          <w:rFonts w:eastAsia="Calibri"/>
          <w:b/>
          <w:bCs/>
          <w:sz w:val="24"/>
          <w:szCs w:val="24"/>
        </w:rPr>
        <w:t xml:space="preserve">Applications: </w:t>
      </w:r>
      <w:r>
        <w:rPr>
          <w:rFonts w:eastAsia="Calibri"/>
          <w:bCs/>
          <w:sz w:val="24"/>
          <w:szCs w:val="24"/>
        </w:rPr>
        <w:t>Complete Auto Cad Electrical progr</w:t>
      </w:r>
      <w:r w:rsidR="000674CE">
        <w:rPr>
          <w:rFonts w:eastAsia="Calibri"/>
          <w:bCs/>
          <w:sz w:val="24"/>
          <w:szCs w:val="24"/>
        </w:rPr>
        <w:t>am, GIS program and PLC program</w:t>
      </w:r>
      <w:r>
        <w:rPr>
          <w:rFonts w:eastAsia="Calibri"/>
          <w:bCs/>
          <w:sz w:val="24"/>
          <w:szCs w:val="24"/>
        </w:rPr>
        <w:t xml:space="preserve">  </w:t>
      </w:r>
    </w:p>
    <w:p w:rsidR="00B336F8" w:rsidRPr="009A4BEB" w:rsidRDefault="00B336F8" w:rsidP="00B336F8">
      <w:pPr>
        <w:tabs>
          <w:tab w:val="left" w:pos="7160"/>
        </w:tabs>
        <w:rPr>
          <w:rFonts w:eastAsia="Calibri"/>
          <w:b/>
          <w:bCs/>
          <w:sz w:val="24"/>
          <w:szCs w:val="24"/>
        </w:rPr>
      </w:pPr>
    </w:p>
    <w:p w:rsidR="00B336F8" w:rsidRDefault="00B336F8" w:rsidP="00B336F8">
      <w:pPr>
        <w:pBdr>
          <w:top w:val="single" w:sz="36" w:space="1" w:color="auto"/>
          <w:bottom w:val="single" w:sz="36" w:space="1" w:color="auto"/>
        </w:pBdr>
        <w:ind w:right="238"/>
        <w:jc w:val="center"/>
        <w:rPr>
          <w:b/>
          <w:bCs/>
          <w:sz w:val="24"/>
          <w:szCs w:val="24"/>
        </w:rPr>
      </w:pPr>
      <w:r>
        <w:rPr>
          <w:b/>
          <w:bCs/>
          <w:sz w:val="24"/>
          <w:szCs w:val="24"/>
        </w:rPr>
        <w:t xml:space="preserve">EDUCATION </w:t>
      </w:r>
    </w:p>
    <w:p w:rsidR="00B336F8" w:rsidRDefault="00B336F8" w:rsidP="00B336F8">
      <w:pPr>
        <w:tabs>
          <w:tab w:val="left" w:pos="7160"/>
        </w:tabs>
        <w:rPr>
          <w:rFonts w:eastAsia="Calibri"/>
          <w:b/>
          <w:bCs/>
          <w:sz w:val="24"/>
          <w:szCs w:val="24"/>
        </w:rPr>
      </w:pPr>
    </w:p>
    <w:p w:rsidR="00B336F8" w:rsidRPr="0002011D" w:rsidRDefault="00B336F8" w:rsidP="00B336F8">
      <w:pPr>
        <w:rPr>
          <w:sz w:val="24"/>
          <w:szCs w:val="24"/>
        </w:rPr>
      </w:pPr>
      <w:r w:rsidRPr="0002011D">
        <w:rPr>
          <w:b/>
          <w:sz w:val="24"/>
          <w:szCs w:val="24"/>
        </w:rPr>
        <w:t xml:space="preserve">Electrical Engineering Technology </w:t>
      </w:r>
      <w:r>
        <w:rPr>
          <w:rFonts w:hint="eastAsia"/>
          <w:b/>
          <w:sz w:val="24"/>
          <w:szCs w:val="24"/>
        </w:rPr>
        <w:t>D</w:t>
      </w:r>
      <w:r>
        <w:rPr>
          <w:b/>
          <w:sz w:val="24"/>
          <w:szCs w:val="24"/>
        </w:rPr>
        <w:t xml:space="preserve">iploma </w:t>
      </w:r>
      <w:r w:rsidRPr="0002011D">
        <w:rPr>
          <w:b/>
          <w:sz w:val="24"/>
          <w:szCs w:val="24"/>
        </w:rPr>
        <w:t xml:space="preserve">     </w:t>
      </w:r>
      <w:r>
        <w:rPr>
          <w:b/>
          <w:sz w:val="24"/>
          <w:szCs w:val="24"/>
        </w:rPr>
        <w:tab/>
        <w:t xml:space="preserve">   </w:t>
      </w:r>
      <w:r w:rsidR="000674CE">
        <w:rPr>
          <w:b/>
          <w:sz w:val="24"/>
          <w:szCs w:val="24"/>
        </w:rPr>
        <w:t xml:space="preserve">               </w:t>
      </w:r>
      <w:r>
        <w:rPr>
          <w:sz w:val="24"/>
          <w:szCs w:val="24"/>
        </w:rPr>
        <w:t xml:space="preserve">2015 – </w:t>
      </w:r>
      <w:r w:rsidRPr="0002011D">
        <w:rPr>
          <w:sz w:val="24"/>
          <w:szCs w:val="24"/>
        </w:rPr>
        <w:t>2018</w:t>
      </w:r>
    </w:p>
    <w:p w:rsidR="00B336F8" w:rsidRDefault="00B336F8" w:rsidP="00B336F8">
      <w:pPr>
        <w:rPr>
          <w:sz w:val="24"/>
          <w:szCs w:val="24"/>
        </w:rPr>
      </w:pPr>
      <w:r w:rsidRPr="0002011D">
        <w:rPr>
          <w:sz w:val="24"/>
          <w:szCs w:val="24"/>
        </w:rPr>
        <w:t>Georgian College</w:t>
      </w:r>
      <w:r>
        <w:rPr>
          <w:sz w:val="24"/>
          <w:szCs w:val="24"/>
        </w:rPr>
        <w:t xml:space="preserve">, Barrie Ontario </w:t>
      </w:r>
      <w:r w:rsidRPr="0002011D">
        <w:rPr>
          <w:sz w:val="24"/>
          <w:szCs w:val="24"/>
        </w:rPr>
        <w:t xml:space="preserve">                                                                                                            </w:t>
      </w:r>
    </w:p>
    <w:p w:rsidR="00B336F8" w:rsidRPr="0002011D" w:rsidRDefault="00B336F8" w:rsidP="00B336F8">
      <w:pPr>
        <w:rPr>
          <w:sz w:val="24"/>
          <w:szCs w:val="24"/>
        </w:rPr>
      </w:pPr>
    </w:p>
    <w:p w:rsidR="00B336F8" w:rsidRPr="0002011D" w:rsidRDefault="00B336F8" w:rsidP="00B336F8">
      <w:pPr>
        <w:rPr>
          <w:sz w:val="24"/>
          <w:szCs w:val="24"/>
        </w:rPr>
      </w:pPr>
      <w:r w:rsidRPr="0002011D">
        <w:rPr>
          <w:b/>
          <w:sz w:val="24"/>
          <w:szCs w:val="24"/>
        </w:rPr>
        <w:t xml:space="preserve">Business Marketing Diploma           </w:t>
      </w:r>
      <w:r>
        <w:rPr>
          <w:b/>
          <w:sz w:val="24"/>
          <w:szCs w:val="24"/>
        </w:rPr>
        <w:tab/>
        <w:t xml:space="preserve">       </w:t>
      </w:r>
      <w:r w:rsidR="000674CE">
        <w:rPr>
          <w:b/>
          <w:sz w:val="24"/>
          <w:szCs w:val="24"/>
        </w:rPr>
        <w:t xml:space="preserve">                  </w:t>
      </w:r>
      <w:r>
        <w:rPr>
          <w:sz w:val="24"/>
          <w:szCs w:val="24"/>
        </w:rPr>
        <w:t>2012</w:t>
      </w:r>
      <w:r w:rsidRPr="0002011D">
        <w:rPr>
          <w:sz w:val="24"/>
          <w:szCs w:val="24"/>
        </w:rPr>
        <w:t xml:space="preserve"> –</w:t>
      </w:r>
      <w:r>
        <w:rPr>
          <w:sz w:val="24"/>
          <w:szCs w:val="24"/>
        </w:rPr>
        <w:t xml:space="preserve"> </w:t>
      </w:r>
      <w:r w:rsidRPr="0002011D">
        <w:rPr>
          <w:sz w:val="24"/>
          <w:szCs w:val="24"/>
        </w:rPr>
        <w:t>2014</w:t>
      </w:r>
    </w:p>
    <w:p w:rsidR="00B336F8" w:rsidRDefault="00B336F8" w:rsidP="00B336F8">
      <w:pPr>
        <w:rPr>
          <w:sz w:val="24"/>
          <w:szCs w:val="24"/>
        </w:rPr>
      </w:pPr>
      <w:r w:rsidRPr="0002011D">
        <w:rPr>
          <w:sz w:val="24"/>
          <w:szCs w:val="24"/>
        </w:rPr>
        <w:t>Georgian College</w:t>
      </w:r>
      <w:r>
        <w:rPr>
          <w:sz w:val="24"/>
          <w:szCs w:val="24"/>
        </w:rPr>
        <w:t xml:space="preserve">, Barrie Ontario </w:t>
      </w:r>
    </w:p>
    <w:p w:rsidR="00B336F8" w:rsidRDefault="00B336F8" w:rsidP="00B336F8">
      <w:pPr>
        <w:rPr>
          <w:sz w:val="24"/>
          <w:szCs w:val="24"/>
        </w:rPr>
      </w:pPr>
    </w:p>
    <w:p w:rsidR="00B336F8" w:rsidRDefault="00B336F8" w:rsidP="00B336F8">
      <w:pPr>
        <w:jc w:val="center"/>
        <w:rPr>
          <w:b/>
          <w:sz w:val="24"/>
          <w:szCs w:val="24"/>
        </w:rPr>
      </w:pPr>
    </w:p>
    <w:p w:rsidR="00B336F8" w:rsidRDefault="00B336F8" w:rsidP="00B336F8">
      <w:pPr>
        <w:jc w:val="center"/>
        <w:rPr>
          <w:b/>
          <w:sz w:val="24"/>
          <w:szCs w:val="24"/>
        </w:rPr>
      </w:pPr>
      <w:bookmarkStart w:id="0" w:name="_GoBack"/>
      <w:bookmarkEnd w:id="0"/>
    </w:p>
    <w:p w:rsidR="00937E94" w:rsidRPr="007D41DC" w:rsidRDefault="00B336F8" w:rsidP="00D8702B">
      <w:pPr>
        <w:tabs>
          <w:tab w:val="left" w:pos="2640"/>
        </w:tabs>
        <w:jc w:val="center"/>
        <w:rPr>
          <w:b/>
          <w:bCs/>
          <w:color w:val="000000" w:themeColor="text1"/>
          <w:sz w:val="24"/>
          <w:szCs w:val="24"/>
        </w:rPr>
      </w:pPr>
      <w:r w:rsidRPr="007D41DC">
        <w:rPr>
          <w:b/>
          <w:color w:val="000000" w:themeColor="text1"/>
          <w:sz w:val="24"/>
          <w:szCs w:val="24"/>
        </w:rPr>
        <w:t>References Available Upon Request</w:t>
      </w:r>
    </w:p>
    <w:sectPr w:rsidR="00937E94" w:rsidRPr="007D41DC">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C83" w:rsidRDefault="00CA2C83" w:rsidP="00937E94">
      <w:r>
        <w:separator/>
      </w:r>
    </w:p>
  </w:endnote>
  <w:endnote w:type="continuationSeparator" w:id="0">
    <w:p w:rsidR="00CA2C83" w:rsidRDefault="00CA2C83" w:rsidP="0093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C83" w:rsidRDefault="00CA2C83" w:rsidP="00937E94">
      <w:r>
        <w:separator/>
      </w:r>
    </w:p>
  </w:footnote>
  <w:footnote w:type="continuationSeparator" w:id="0">
    <w:p w:rsidR="00CA2C83" w:rsidRDefault="00CA2C83" w:rsidP="00937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94" w:rsidRDefault="00937E94" w:rsidP="00937E94">
    <w:pPr>
      <w:jc w:val="center"/>
      <w:rPr>
        <w:sz w:val="20"/>
        <w:szCs w:val="20"/>
      </w:rPr>
    </w:pPr>
    <w:r>
      <w:rPr>
        <w:rFonts w:ascii="Cambria" w:eastAsia="Cambria" w:hAnsi="Cambria" w:cs="Cambria"/>
        <w:b/>
        <w:bCs/>
        <w:sz w:val="36"/>
        <w:szCs w:val="36"/>
      </w:rPr>
      <w:t>Mark Zongyuan Liu</w:t>
    </w:r>
  </w:p>
  <w:p w:rsidR="00937E94" w:rsidRDefault="00937E94" w:rsidP="00937E94">
    <w:pPr>
      <w:jc w:val="center"/>
      <w:rPr>
        <w:sz w:val="20"/>
        <w:szCs w:val="20"/>
      </w:rPr>
    </w:pPr>
    <w:r>
      <w:rPr>
        <w:rFonts w:ascii="Cambria" w:eastAsia="Cambria" w:hAnsi="Cambria" w:cs="Cambria"/>
      </w:rPr>
      <w:t xml:space="preserve">Regina, SK </w:t>
    </w:r>
  </w:p>
  <w:p w:rsidR="00937E94" w:rsidRDefault="00937E94" w:rsidP="00937E94">
    <w:pPr>
      <w:jc w:val="center"/>
      <w:rPr>
        <w:sz w:val="20"/>
        <w:szCs w:val="20"/>
      </w:rPr>
    </w:pPr>
    <w:r>
      <w:rPr>
        <w:rFonts w:ascii="Cambria" w:eastAsia="Cambria" w:hAnsi="Cambria" w:cs="Cambria"/>
      </w:rPr>
      <w:t>CELL: (306) 351-1863 HOME: (306) 351-1863</w:t>
    </w:r>
  </w:p>
  <w:p w:rsidR="00937E94" w:rsidRPr="00937E94" w:rsidRDefault="00937E94" w:rsidP="00937E94">
    <w:pPr>
      <w:jc w:val="center"/>
      <w:rPr>
        <w:rFonts w:ascii="Cambria" w:eastAsia="Cambria" w:hAnsi="Cambria" w:cs="Cambria"/>
      </w:rPr>
    </w:pPr>
    <w:r w:rsidRPr="008265C6">
      <w:rPr>
        <w:rFonts w:ascii="Cambria" w:eastAsia="Cambria" w:hAnsi="Cambria" w:cs="Cambria"/>
      </w:rPr>
      <w:t>Mark3w@hotmail.com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90C"/>
    <w:multiLevelType w:val="hybridMultilevel"/>
    <w:tmpl w:val="D9764482"/>
    <w:lvl w:ilvl="0" w:tplc="8ABA89E0">
      <w:start w:val="1"/>
      <w:numFmt w:val="bullet"/>
      <w:lvlText w:val="▪"/>
      <w:lvlJc w:val="left"/>
    </w:lvl>
    <w:lvl w:ilvl="1" w:tplc="D35C0428">
      <w:numFmt w:val="decimal"/>
      <w:lvlText w:val=""/>
      <w:lvlJc w:val="left"/>
    </w:lvl>
    <w:lvl w:ilvl="2" w:tplc="E614140C">
      <w:numFmt w:val="decimal"/>
      <w:lvlText w:val=""/>
      <w:lvlJc w:val="left"/>
    </w:lvl>
    <w:lvl w:ilvl="3" w:tplc="8742996E">
      <w:numFmt w:val="decimal"/>
      <w:lvlText w:val=""/>
      <w:lvlJc w:val="left"/>
    </w:lvl>
    <w:lvl w:ilvl="4" w:tplc="87869258">
      <w:numFmt w:val="decimal"/>
      <w:lvlText w:val=""/>
      <w:lvlJc w:val="left"/>
    </w:lvl>
    <w:lvl w:ilvl="5" w:tplc="C19E72A0">
      <w:numFmt w:val="decimal"/>
      <w:lvlText w:val=""/>
      <w:lvlJc w:val="left"/>
    </w:lvl>
    <w:lvl w:ilvl="6" w:tplc="DBEC7C9E">
      <w:numFmt w:val="decimal"/>
      <w:lvlText w:val=""/>
      <w:lvlJc w:val="left"/>
    </w:lvl>
    <w:lvl w:ilvl="7" w:tplc="4B72B350">
      <w:numFmt w:val="decimal"/>
      <w:lvlText w:val=""/>
      <w:lvlJc w:val="left"/>
    </w:lvl>
    <w:lvl w:ilvl="8" w:tplc="A9DE58C4">
      <w:numFmt w:val="decimal"/>
      <w:lvlText w:val=""/>
      <w:lvlJc w:val="left"/>
    </w:lvl>
  </w:abstractNum>
  <w:abstractNum w:abstractNumId="1" w15:restartNumberingAfterBreak="0">
    <w:nsid w:val="10AC5B11"/>
    <w:multiLevelType w:val="hybridMultilevel"/>
    <w:tmpl w:val="58E2305A"/>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94"/>
    <w:rsid w:val="0003690E"/>
    <w:rsid w:val="000674CE"/>
    <w:rsid w:val="00567959"/>
    <w:rsid w:val="005866D0"/>
    <w:rsid w:val="005A118F"/>
    <w:rsid w:val="007D41DC"/>
    <w:rsid w:val="00937E94"/>
    <w:rsid w:val="009A4BEB"/>
    <w:rsid w:val="00B336F8"/>
    <w:rsid w:val="00CA2C83"/>
    <w:rsid w:val="00D8702B"/>
    <w:rsid w:val="00DE32B3"/>
    <w:rsid w:val="00E3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4CF1B-4D7B-4788-AB73-C8DD2596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E94"/>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E94"/>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937E94"/>
    <w:rPr>
      <w:sz w:val="18"/>
      <w:szCs w:val="18"/>
    </w:rPr>
  </w:style>
  <w:style w:type="paragraph" w:styleId="a4">
    <w:name w:val="footer"/>
    <w:basedOn w:val="a"/>
    <w:link w:val="Char0"/>
    <w:uiPriority w:val="99"/>
    <w:unhideWhenUsed/>
    <w:rsid w:val="00937E94"/>
    <w:pPr>
      <w:tabs>
        <w:tab w:val="center" w:pos="4513"/>
        <w:tab w:val="right" w:pos="9026"/>
      </w:tabs>
      <w:snapToGrid w:val="0"/>
    </w:pPr>
    <w:rPr>
      <w:sz w:val="18"/>
      <w:szCs w:val="18"/>
    </w:rPr>
  </w:style>
  <w:style w:type="character" w:customStyle="1" w:styleId="Char0">
    <w:name w:val="页脚 Char"/>
    <w:basedOn w:val="a0"/>
    <w:link w:val="a4"/>
    <w:uiPriority w:val="99"/>
    <w:rsid w:val="00937E94"/>
    <w:rPr>
      <w:sz w:val="18"/>
      <w:szCs w:val="18"/>
    </w:rPr>
  </w:style>
  <w:style w:type="table" w:styleId="a5">
    <w:name w:val="Table Grid"/>
    <w:basedOn w:val="a1"/>
    <w:uiPriority w:val="59"/>
    <w:rsid w:val="00937E94"/>
    <w:rPr>
      <w:rFonts w:ascii="Times New Roman" w:hAnsi="Times New Roman"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37E94"/>
    <w:pPr>
      <w:spacing w:after="160" w:line="259" w:lineRule="auto"/>
      <w:ind w:left="720"/>
      <w:contextualSpacing/>
    </w:pPr>
    <w:rPr>
      <w:rFonts w:asciiTheme="minorHAnsi" w:eastAsiaTheme="minorHAnsi" w:hAnsiTheme="minorHAnsi" w:cstheme="minorBidi"/>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Mark</dc:creator>
  <cp:keywords/>
  <dc:description/>
  <cp:lastModifiedBy>刘 Mark</cp:lastModifiedBy>
  <cp:revision>3</cp:revision>
  <dcterms:created xsi:type="dcterms:W3CDTF">2018-11-21T16:52:00Z</dcterms:created>
  <dcterms:modified xsi:type="dcterms:W3CDTF">2018-11-21T16:53:00Z</dcterms:modified>
</cp:coreProperties>
</file>