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F76" w:rsidRDefault="00420F76" w:rsidP="0059277D">
      <w:pPr>
        <w:spacing w:after="0"/>
        <w:contextualSpacing/>
        <w:jc w:val="both"/>
        <w:textAlignment w:val="top"/>
        <w:rPr>
          <w:rFonts w:ascii="Garamond" w:hAnsi="Garamond" w:cs="Times New Roman"/>
          <w:b/>
          <w:bCs/>
          <w:sz w:val="24"/>
          <w:szCs w:val="24"/>
        </w:rPr>
      </w:pPr>
    </w:p>
    <w:p w:rsidR="00686704" w:rsidRPr="00C92ED4" w:rsidRDefault="001A0D0D" w:rsidP="0059277D">
      <w:pPr>
        <w:spacing w:after="0"/>
        <w:contextualSpacing/>
        <w:jc w:val="both"/>
        <w:textAlignment w:val="top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Electrical and</w:t>
      </w:r>
      <w:r w:rsidR="00213304" w:rsidRPr="00C92ED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9277D">
        <w:rPr>
          <w:rFonts w:ascii="Garamond" w:hAnsi="Garamond" w:cs="Times New Roman"/>
          <w:b/>
          <w:bCs/>
          <w:sz w:val="24"/>
          <w:szCs w:val="24"/>
        </w:rPr>
        <w:t>Instrumentation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686704" w:rsidRPr="00C92ED4">
        <w:rPr>
          <w:rFonts w:ascii="Garamond" w:hAnsi="Garamond" w:cs="Times New Roman"/>
          <w:b/>
          <w:bCs/>
          <w:sz w:val="24"/>
          <w:szCs w:val="24"/>
        </w:rPr>
        <w:t>Technician</w:t>
      </w:r>
      <w:r w:rsidR="00686704" w:rsidRPr="00C92ED4">
        <w:rPr>
          <w:rFonts w:ascii="Garamond" w:hAnsi="Garamond" w:cs="Times New Roman"/>
          <w:bCs/>
          <w:sz w:val="24"/>
          <w:szCs w:val="24"/>
        </w:rPr>
        <w:t xml:space="preserve"> experience</w:t>
      </w:r>
      <w:r w:rsidR="000F1027" w:rsidRPr="00C92ED4">
        <w:rPr>
          <w:rFonts w:ascii="Garamond" w:hAnsi="Garamond" w:cs="Times New Roman"/>
          <w:bCs/>
          <w:sz w:val="24"/>
          <w:szCs w:val="24"/>
        </w:rPr>
        <w:t>d</w:t>
      </w:r>
      <w:r w:rsidR="00686704" w:rsidRPr="00C92ED4">
        <w:rPr>
          <w:rFonts w:ascii="Garamond" w:hAnsi="Garamond" w:cs="Times New Roman"/>
          <w:bCs/>
          <w:sz w:val="24"/>
          <w:szCs w:val="24"/>
        </w:rPr>
        <w:t xml:space="preserve"> in</w:t>
      </w:r>
      <w:r w:rsidR="00B25CBD" w:rsidRPr="00C92ED4">
        <w:rPr>
          <w:rFonts w:ascii="Garamond" w:hAnsi="Garamond" w:cs="Times New Roman"/>
          <w:bCs/>
          <w:sz w:val="24"/>
          <w:szCs w:val="24"/>
        </w:rPr>
        <w:t xml:space="preserve"> </w:t>
      </w:r>
      <w:r w:rsidR="003A1C48">
        <w:rPr>
          <w:rFonts w:ascii="Garamond" w:hAnsi="Garamond" w:cs="Times New Roman"/>
          <w:bCs/>
          <w:sz w:val="24"/>
          <w:szCs w:val="24"/>
        </w:rPr>
        <w:t>erection</w:t>
      </w:r>
      <w:r w:rsidR="00686704" w:rsidRPr="00C92ED4">
        <w:rPr>
          <w:rFonts w:ascii="Garamond" w:hAnsi="Garamond" w:cs="Times New Roman"/>
          <w:bCs/>
          <w:sz w:val="24"/>
          <w:szCs w:val="24"/>
        </w:rPr>
        <w:t>,</w:t>
      </w:r>
      <w:r w:rsidR="0045655A" w:rsidRPr="00C92ED4">
        <w:rPr>
          <w:rFonts w:ascii="Garamond" w:hAnsi="Garamond" w:cs="Times New Roman"/>
          <w:bCs/>
          <w:sz w:val="24"/>
          <w:szCs w:val="24"/>
        </w:rPr>
        <w:t xml:space="preserve"> </w:t>
      </w:r>
      <w:r w:rsidR="00DA75BD" w:rsidRPr="00C92ED4">
        <w:rPr>
          <w:rFonts w:ascii="Garamond" w:hAnsi="Garamond" w:cs="Times New Roman"/>
          <w:bCs/>
          <w:sz w:val="24"/>
          <w:szCs w:val="24"/>
        </w:rPr>
        <w:t xml:space="preserve">commissioning </w:t>
      </w:r>
      <w:r w:rsidR="00DA75BD">
        <w:rPr>
          <w:rFonts w:ascii="Garamond" w:hAnsi="Garamond" w:cs="Times New Roman"/>
          <w:bCs/>
          <w:sz w:val="24"/>
          <w:szCs w:val="24"/>
        </w:rPr>
        <w:t xml:space="preserve">and </w:t>
      </w:r>
      <w:r w:rsidR="00686704" w:rsidRPr="00C92ED4">
        <w:rPr>
          <w:rFonts w:ascii="Garamond" w:hAnsi="Garamond" w:cs="Times New Roman"/>
          <w:bCs/>
          <w:sz w:val="24"/>
          <w:szCs w:val="24"/>
        </w:rPr>
        <w:t>troubleshooting</w:t>
      </w:r>
      <w:r w:rsidR="00BF4AC3">
        <w:rPr>
          <w:rFonts w:ascii="Garamond" w:hAnsi="Garamond" w:cs="Times New Roman"/>
          <w:bCs/>
          <w:sz w:val="24"/>
          <w:szCs w:val="24"/>
        </w:rPr>
        <w:t xml:space="preserve"> </w:t>
      </w:r>
      <w:r w:rsidR="00687364">
        <w:rPr>
          <w:rFonts w:ascii="Garamond" w:hAnsi="Garamond" w:cs="Times New Roman"/>
          <w:bCs/>
          <w:sz w:val="24"/>
          <w:szCs w:val="24"/>
        </w:rPr>
        <w:t xml:space="preserve">of </w:t>
      </w:r>
      <w:r w:rsidR="00BF4AC3">
        <w:rPr>
          <w:rFonts w:ascii="Garamond" w:hAnsi="Garamond" w:cs="Times New Roman"/>
          <w:bCs/>
          <w:sz w:val="24"/>
          <w:szCs w:val="24"/>
        </w:rPr>
        <w:t xml:space="preserve">production and </w:t>
      </w:r>
      <w:r w:rsidR="00B25CBD" w:rsidRPr="00C92ED4">
        <w:rPr>
          <w:rFonts w:ascii="Garamond" w:hAnsi="Garamond" w:cs="Times New Roman"/>
          <w:bCs/>
          <w:sz w:val="24"/>
          <w:szCs w:val="24"/>
        </w:rPr>
        <w:t xml:space="preserve">process </w:t>
      </w:r>
      <w:r w:rsidR="002629CD" w:rsidRPr="00C92ED4">
        <w:rPr>
          <w:rFonts w:ascii="Garamond" w:hAnsi="Garamond" w:cs="Times New Roman"/>
          <w:bCs/>
          <w:sz w:val="24"/>
          <w:szCs w:val="24"/>
        </w:rPr>
        <w:t>plants</w:t>
      </w:r>
      <w:r w:rsidR="0063551A" w:rsidRPr="00C92ED4">
        <w:rPr>
          <w:rFonts w:ascii="Garamond" w:hAnsi="Garamond" w:cs="Times New Roman"/>
          <w:bCs/>
          <w:sz w:val="24"/>
          <w:szCs w:val="24"/>
        </w:rPr>
        <w:t xml:space="preserve">, </w:t>
      </w:r>
      <w:r w:rsidR="00180D10">
        <w:rPr>
          <w:rFonts w:ascii="Garamond" w:hAnsi="Garamond" w:cs="Times New Roman"/>
          <w:bCs/>
          <w:sz w:val="24"/>
          <w:szCs w:val="24"/>
        </w:rPr>
        <w:t xml:space="preserve">utility and power </w:t>
      </w:r>
      <w:r w:rsidR="007561CB">
        <w:rPr>
          <w:rFonts w:ascii="Garamond" w:hAnsi="Garamond" w:cs="Times New Roman"/>
          <w:bCs/>
          <w:sz w:val="24"/>
          <w:szCs w:val="24"/>
        </w:rPr>
        <w:t>plants</w:t>
      </w:r>
    </w:p>
    <w:p w:rsidR="00686704" w:rsidRPr="00C92ED4" w:rsidRDefault="00686704" w:rsidP="0059277D">
      <w:pPr>
        <w:contextualSpacing/>
        <w:rPr>
          <w:rFonts w:ascii="Garamond" w:eastAsia="Gill Sans MT" w:hAnsi="Garamond" w:cs="Times New Roman"/>
          <w:bCs/>
          <w:color w:val="000000"/>
          <w:sz w:val="24"/>
          <w:szCs w:val="24"/>
        </w:rPr>
      </w:pPr>
    </w:p>
    <w:p w:rsidR="00CA5D09" w:rsidRDefault="00CA5D09" w:rsidP="0059277D">
      <w:pPr>
        <w:contextualSpacing/>
        <w:rPr>
          <w:rFonts w:ascii="Garamond" w:eastAsia="Gill Sans MT" w:hAnsi="Garamond" w:cs="Times New Roman"/>
          <w:b/>
          <w:color w:val="000000"/>
          <w:sz w:val="24"/>
          <w:szCs w:val="24"/>
        </w:rPr>
      </w:pPr>
      <w:r w:rsidRPr="00C92ED4">
        <w:rPr>
          <w:rFonts w:ascii="Garamond" w:eastAsia="Gill Sans MT" w:hAnsi="Garamond" w:cs="Times New Roman"/>
          <w:b/>
          <w:color w:val="000000"/>
          <w:sz w:val="24"/>
          <w:szCs w:val="24"/>
        </w:rPr>
        <w:t>HIGHLIGHTS OF QUALIFICATIONS</w:t>
      </w:r>
      <w:r w:rsidR="006E0BCA" w:rsidRPr="00C92ED4">
        <w:rPr>
          <w:rFonts w:ascii="Garamond" w:eastAsia="Gill Sans MT" w:hAnsi="Garamond" w:cs="Times New Roman"/>
          <w:b/>
          <w:color w:val="000000"/>
          <w:sz w:val="24"/>
          <w:szCs w:val="24"/>
        </w:rPr>
        <w:t>:</w:t>
      </w:r>
    </w:p>
    <w:p w:rsidR="006340F0" w:rsidRPr="00C92ED4" w:rsidRDefault="006340F0" w:rsidP="0059277D">
      <w:pPr>
        <w:contextualSpacing/>
        <w:rPr>
          <w:rFonts w:ascii="Garamond" w:eastAsia="Gill Sans MT" w:hAnsi="Garamond" w:cs="Times New Roman"/>
          <w:b/>
          <w:color w:val="000000"/>
          <w:sz w:val="24"/>
          <w:szCs w:val="24"/>
        </w:rPr>
      </w:pPr>
    </w:p>
    <w:p w:rsidR="00BE41A9" w:rsidRDefault="00BE41A9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sz w:val="24"/>
          <w:szCs w:val="24"/>
          <w:lang w:bidi="he-IL"/>
        </w:rPr>
      </w:pPr>
      <w:r>
        <w:rPr>
          <w:rFonts w:ascii="Garamond" w:hAnsi="Garamond" w:cs="Times New Roman"/>
          <w:bCs/>
          <w:sz w:val="24"/>
          <w:szCs w:val="24"/>
          <w:lang w:bidi="he-IL"/>
        </w:rPr>
        <w:t xml:space="preserve">Mastery in </w:t>
      </w:r>
      <w:r w:rsidR="00BE1E55">
        <w:rPr>
          <w:rFonts w:ascii="Garamond" w:hAnsi="Garamond" w:cs="Times New Roman"/>
          <w:bCs/>
          <w:sz w:val="24"/>
          <w:szCs w:val="24"/>
          <w:lang w:bidi="he-IL"/>
        </w:rPr>
        <w:t xml:space="preserve">reading and </w:t>
      </w:r>
      <w:r w:rsidR="004A4605">
        <w:rPr>
          <w:rFonts w:ascii="Garamond" w:hAnsi="Garamond" w:cs="Times New Roman"/>
          <w:bCs/>
          <w:sz w:val="24"/>
          <w:szCs w:val="24"/>
          <w:lang w:bidi="he-IL"/>
        </w:rPr>
        <w:t>applying</w:t>
      </w:r>
      <w:r>
        <w:rPr>
          <w:rFonts w:ascii="Garamond" w:hAnsi="Garamond" w:cs="Times New Roman"/>
          <w:bCs/>
          <w:sz w:val="24"/>
          <w:szCs w:val="24"/>
          <w:lang w:bidi="he-IL"/>
        </w:rPr>
        <w:t xml:space="preserve"> of </w:t>
      </w:r>
      <w:r w:rsidR="0016544E">
        <w:rPr>
          <w:rFonts w:ascii="Garamond" w:hAnsi="Garamond" w:cs="Times New Roman"/>
          <w:bCs/>
          <w:sz w:val="24"/>
          <w:szCs w:val="24"/>
          <w:lang w:bidi="he-IL"/>
        </w:rPr>
        <w:t xml:space="preserve">assembly shop drawings, </w:t>
      </w:r>
      <w:r w:rsidR="00442A56">
        <w:rPr>
          <w:rFonts w:ascii="Garamond" w:hAnsi="Garamond" w:cs="Times New Roman"/>
          <w:bCs/>
          <w:sz w:val="24"/>
          <w:szCs w:val="24"/>
          <w:lang w:bidi="he-IL"/>
        </w:rPr>
        <w:t>diagrams</w:t>
      </w:r>
      <w:r w:rsidR="0016544E">
        <w:rPr>
          <w:rFonts w:ascii="Garamond" w:hAnsi="Garamond" w:cs="Times New Roman"/>
          <w:bCs/>
          <w:sz w:val="24"/>
          <w:szCs w:val="24"/>
          <w:lang w:bidi="he-IL"/>
        </w:rPr>
        <w:t xml:space="preserve"> and schematics</w:t>
      </w:r>
    </w:p>
    <w:p w:rsidR="0055073A" w:rsidRPr="00792E01" w:rsidRDefault="003802B0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sz w:val="24"/>
          <w:szCs w:val="24"/>
          <w:lang w:bidi="he-IL"/>
        </w:rPr>
      </w:pPr>
      <w:r>
        <w:rPr>
          <w:rFonts w:ascii="Garamond" w:hAnsi="Garamond" w:cs="Times New Roman"/>
          <w:bCs/>
          <w:sz w:val="24"/>
          <w:szCs w:val="24"/>
        </w:rPr>
        <w:t xml:space="preserve">Hold a record </w:t>
      </w:r>
      <w:r w:rsidR="00792E01">
        <w:rPr>
          <w:rFonts w:ascii="Garamond" w:hAnsi="Garamond" w:cs="Times New Roman"/>
          <w:bCs/>
          <w:sz w:val="24"/>
          <w:szCs w:val="24"/>
        </w:rPr>
        <w:t>of</w:t>
      </w:r>
      <w:r>
        <w:rPr>
          <w:rFonts w:ascii="Garamond" w:hAnsi="Garamond" w:cs="Times New Roman"/>
          <w:bCs/>
          <w:sz w:val="24"/>
          <w:szCs w:val="24"/>
        </w:rPr>
        <w:t xml:space="preserve"> </w:t>
      </w:r>
      <w:r w:rsidR="001F5B95">
        <w:rPr>
          <w:rFonts w:ascii="Garamond" w:hAnsi="Garamond" w:cs="Times New Roman"/>
          <w:bCs/>
          <w:sz w:val="24"/>
          <w:szCs w:val="24"/>
        </w:rPr>
        <w:t>i</w:t>
      </w:r>
      <w:r w:rsidR="001F5B95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nstallation </w:t>
      </w:r>
      <w:r w:rsidR="001F5B95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and</w:t>
      </w:r>
      <w:r w:rsidR="00C955DB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commissioning </w:t>
      </w:r>
      <w:r w:rsidR="00E54DEF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of electrical</w:t>
      </w:r>
      <w:r w:rsidR="00DA75BD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96620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distribution</w:t>
      </w:r>
      <w:r w:rsidR="00792E01" w:rsidRPr="00792E01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92E01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systems</w:t>
      </w:r>
      <w:r w:rsidR="00096620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6C6C39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lighting and telecom systems, </w:t>
      </w:r>
      <w:r w:rsidR="00792E01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CCTV, </w:t>
      </w:r>
      <w:r w:rsidR="005C3CE0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PLCs,</w:t>
      </w:r>
      <w:r w:rsidR="006C6C39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E0DB7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AC/DC drivers, </w:t>
      </w:r>
      <w:r w:rsidR="003D7687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motors</w:t>
      </w:r>
      <w:r w:rsidR="006C6C39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,</w:t>
      </w:r>
      <w:r w:rsidR="00E54DEF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6544E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pneumatic and hydraulic </w:t>
      </w:r>
      <w:r w:rsidR="006207B1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systems including associated components (relays, contactors, breakers, conductors, switches, </w:t>
      </w:r>
      <w:r w:rsidR="006207B1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sensors,</w:t>
      </w:r>
      <w:r w:rsidR="0016544E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54DEF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conduits and harnessing</w:t>
      </w:r>
      <w:r w:rsidR="006207B1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…)</w:t>
      </w:r>
    </w:p>
    <w:p w:rsidR="00792E01" w:rsidRPr="00107850" w:rsidRDefault="00792E01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sz w:val="24"/>
          <w:szCs w:val="24"/>
          <w:lang w:bidi="he-IL"/>
        </w:rPr>
      </w:pPr>
      <w:r>
        <w:rPr>
          <w:rFonts w:ascii="Garamond" w:hAnsi="Garamond" w:cs="Times New Roman"/>
          <w:bCs/>
          <w:sz w:val="24"/>
          <w:szCs w:val="24"/>
          <w:lang w:bidi="he-IL"/>
        </w:rPr>
        <w:t>Competent in installation and calibration of instrumentations including pressure</w:t>
      </w:r>
      <w:r w:rsidR="0059277D">
        <w:rPr>
          <w:rFonts w:ascii="Garamond" w:hAnsi="Garamond" w:cs="Times New Roman"/>
          <w:bCs/>
          <w:sz w:val="24"/>
          <w:szCs w:val="24"/>
          <w:lang w:bidi="he-IL"/>
        </w:rPr>
        <w:t xml:space="preserve"> and</w:t>
      </w:r>
      <w:r>
        <w:rPr>
          <w:rFonts w:ascii="Garamond" w:hAnsi="Garamond" w:cs="Times New Roman"/>
          <w:bCs/>
          <w:sz w:val="24"/>
          <w:szCs w:val="24"/>
          <w:lang w:bidi="he-IL"/>
        </w:rPr>
        <w:t xml:space="preserve"> transmitters and switches, </w:t>
      </w:r>
      <w:r w:rsidR="0059277D">
        <w:rPr>
          <w:rFonts w:ascii="Garamond" w:hAnsi="Garamond" w:cs="Times New Roman"/>
          <w:bCs/>
          <w:sz w:val="24"/>
          <w:szCs w:val="24"/>
          <w:lang w:bidi="he-IL"/>
        </w:rPr>
        <w:t xml:space="preserve">in-line and clamp flow meters, level transmitters and gauges, on-off and proportional valves, analyzer’s houses and relative hook-ups  </w:t>
      </w:r>
    </w:p>
    <w:p w:rsidR="00107850" w:rsidRPr="00BE41A9" w:rsidRDefault="00107850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sz w:val="24"/>
          <w:szCs w:val="24"/>
          <w:lang w:bidi="he-IL"/>
        </w:rPr>
      </w:pPr>
      <w:r w:rsidRPr="0001241C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Demonstrated experience in</w:t>
      </w:r>
      <w:r>
        <w:rPr>
          <w:rFonts w:ascii="Garamond" w:hAnsi="Garamond" w:cs="Times New Roman"/>
          <w:bCs/>
          <w:sz w:val="24"/>
          <w:szCs w:val="24"/>
          <w:lang w:bidi="he-IL"/>
        </w:rPr>
        <w:t xml:space="preserve"> integration and assembly of the control and electrical panels with exceptional knowledge of electrical components and assembly materials</w:t>
      </w:r>
    </w:p>
    <w:p w:rsidR="00E54DEF" w:rsidRPr="00C92ED4" w:rsidRDefault="00845C85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sz w:val="24"/>
          <w:szCs w:val="24"/>
          <w:lang w:bidi="he-IL"/>
        </w:rPr>
      </w:pPr>
      <w:r>
        <w:rPr>
          <w:rFonts w:ascii="Garamond" w:hAnsi="Garamond" w:cs="Times New Roman"/>
          <w:bCs/>
          <w:sz w:val="24"/>
          <w:szCs w:val="24"/>
          <w:lang w:bidi="he-IL"/>
        </w:rPr>
        <w:t xml:space="preserve">Sound cognize of </w:t>
      </w:r>
      <w:r w:rsidR="003802B0">
        <w:rPr>
          <w:rFonts w:ascii="Garamond" w:hAnsi="Garamond" w:cs="Times New Roman"/>
          <w:bCs/>
          <w:sz w:val="24"/>
          <w:szCs w:val="24"/>
          <w:lang w:bidi="he-IL"/>
        </w:rPr>
        <w:t>electronic components and semiconductors</w:t>
      </w:r>
      <w:r>
        <w:rPr>
          <w:rFonts w:ascii="Garamond" w:hAnsi="Garamond" w:cs="Times New Roman"/>
          <w:bCs/>
          <w:sz w:val="24"/>
          <w:szCs w:val="24"/>
          <w:lang w:bidi="he-IL"/>
        </w:rPr>
        <w:t xml:space="preserve"> and their applications</w:t>
      </w:r>
    </w:p>
    <w:p w:rsidR="001372B6" w:rsidRDefault="003D7687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Comfortable with applying tools, multi-meters, os</w:t>
      </w:r>
      <w:r w:rsidR="00107850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cilloscopes, soldering devices …</w:t>
      </w:r>
    </w:p>
    <w:p w:rsidR="0092202C" w:rsidRDefault="0092202C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  <w:r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Working knowledge of AB and Siemens PLCs hardware and programming</w:t>
      </w:r>
    </w:p>
    <w:p w:rsidR="00FD0B8E" w:rsidRPr="008D40DA" w:rsidRDefault="00FD0B8E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sz w:val="24"/>
          <w:szCs w:val="24"/>
          <w:lang w:bidi="he-IL"/>
        </w:rPr>
      </w:pPr>
      <w:r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Practical</w:t>
      </w:r>
      <w:r w:rsidR="00954363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knowledge of</w:t>
      </w:r>
      <w:r w:rsidR="000B1E76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electrical</w:t>
      </w:r>
      <w:r w:rsidR="00675230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23E42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and safety </w:t>
      </w:r>
      <w:r w:rsidR="001624C2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codes and standards </w:t>
      </w:r>
      <w:r w:rsidR="001B4B8C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(</w:t>
      </w:r>
      <w:r w:rsidR="00FD02D0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CSA</w:t>
      </w:r>
      <w:r w:rsidR="00FD02D0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1B4B8C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ISA</w:t>
      </w:r>
      <w:r w:rsidR="00251779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,</w:t>
      </w:r>
      <w:r w:rsidR="00E30DC8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604C0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ATEX, </w:t>
      </w:r>
      <w:r w:rsidR="00E30DC8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IEC, NFPA</w:t>
      </w:r>
      <w:r w:rsidR="00D4097E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, UL</w:t>
      </w:r>
      <w:r w:rsidR="00675230"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8D40DA" w:rsidRPr="007F11E5" w:rsidRDefault="008D40DA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color w:val="000000" w:themeColor="text1"/>
          <w:sz w:val="24"/>
          <w:szCs w:val="24"/>
        </w:rPr>
      </w:pP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>Adhere</w:t>
      </w:r>
      <w:r w:rsidR="001D6327"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>d</w:t>
      </w: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 xml:space="preserve"> to safety procedures and standards in workplaces and applying personal protection equipment</w:t>
      </w:r>
    </w:p>
    <w:p w:rsidR="00E42861" w:rsidRPr="00C92ED4" w:rsidRDefault="00E42861" w:rsidP="0059277D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  <w:iCs/>
          <w:sz w:val="24"/>
          <w:szCs w:val="24"/>
        </w:rPr>
      </w:pPr>
    </w:p>
    <w:p w:rsidR="006D56D6" w:rsidRDefault="00731E2B" w:rsidP="0059277D">
      <w:pPr>
        <w:autoSpaceDE w:val="0"/>
        <w:autoSpaceDN w:val="0"/>
        <w:adjustRightInd w:val="0"/>
        <w:contextualSpacing/>
        <w:rPr>
          <w:rFonts w:ascii="Garamond" w:hAnsi="Garamond" w:cs="Times New Roman"/>
          <w:b/>
          <w:caps/>
          <w:color w:val="000000"/>
          <w:sz w:val="24"/>
          <w:szCs w:val="24"/>
          <w:lang w:eastAsia="en-CA"/>
        </w:rPr>
      </w:pPr>
      <w:r w:rsidRPr="00C92ED4">
        <w:rPr>
          <w:rFonts w:ascii="Garamond" w:hAnsi="Garamond" w:cs="Times New Roman"/>
          <w:b/>
          <w:caps/>
          <w:color w:val="000000"/>
          <w:sz w:val="24"/>
          <w:szCs w:val="24"/>
          <w:lang w:eastAsia="en-CA"/>
        </w:rPr>
        <w:t>Software</w:t>
      </w:r>
      <w:r w:rsidR="006D56D6" w:rsidRPr="00C92ED4">
        <w:rPr>
          <w:rFonts w:ascii="Garamond" w:hAnsi="Garamond" w:cs="Times New Roman"/>
          <w:b/>
          <w:caps/>
          <w:color w:val="000000"/>
          <w:sz w:val="24"/>
          <w:szCs w:val="24"/>
          <w:lang w:eastAsia="en-CA"/>
        </w:rPr>
        <w:t xml:space="preserve"> skills</w:t>
      </w:r>
      <w:r w:rsidR="006E0BCA" w:rsidRPr="00C92ED4">
        <w:rPr>
          <w:rFonts w:ascii="Garamond" w:hAnsi="Garamond" w:cs="Times New Roman"/>
          <w:b/>
          <w:caps/>
          <w:color w:val="000000"/>
          <w:sz w:val="24"/>
          <w:szCs w:val="24"/>
          <w:lang w:eastAsia="en-CA"/>
        </w:rPr>
        <w:t>:</w:t>
      </w:r>
    </w:p>
    <w:p w:rsidR="0033474E" w:rsidRPr="00C92ED4" w:rsidRDefault="0033474E" w:rsidP="0059277D">
      <w:pPr>
        <w:autoSpaceDE w:val="0"/>
        <w:autoSpaceDN w:val="0"/>
        <w:adjustRightInd w:val="0"/>
        <w:contextualSpacing/>
        <w:rPr>
          <w:rFonts w:ascii="Garamond" w:hAnsi="Garamond" w:cs="Times New Roman"/>
          <w:b/>
          <w:caps/>
          <w:color w:val="000000"/>
          <w:sz w:val="24"/>
          <w:szCs w:val="24"/>
          <w:lang w:eastAsia="en-CA"/>
        </w:rPr>
      </w:pPr>
    </w:p>
    <w:p w:rsidR="0033474E" w:rsidRPr="00C92ED4" w:rsidRDefault="0033474E" w:rsidP="0059277D">
      <w:pPr>
        <w:spacing w:after="0"/>
        <w:contextualSpacing/>
        <w:textAlignment w:val="top"/>
        <w:rPr>
          <w:rFonts w:ascii="Garamond" w:hAnsi="Garamond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92ED4">
        <w:rPr>
          <w:rFonts w:ascii="Garamond" w:hAnsi="Garamond" w:cs="Times New Roman"/>
          <w:bCs/>
          <w:color w:val="000000" w:themeColor="text1"/>
          <w:sz w:val="24"/>
          <w:szCs w:val="24"/>
          <w:shd w:val="clear" w:color="auto" w:fill="FFFFFF"/>
        </w:rPr>
        <w:t>Drafting and General: Expert in AutoCAD and AutoCAD Electrical, MS-Project and Access, MS-Office Suite (Excel, Word, PowerPoint, Visio)</w:t>
      </w:r>
    </w:p>
    <w:p w:rsidR="0069373D" w:rsidRPr="00C92ED4" w:rsidRDefault="0069373D" w:rsidP="0059277D">
      <w:pPr>
        <w:spacing w:after="0"/>
        <w:contextualSpacing/>
        <w:textAlignment w:val="top"/>
        <w:rPr>
          <w:rFonts w:ascii="Garamond" w:hAnsi="Garamond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92ED4">
        <w:rPr>
          <w:rFonts w:ascii="Garamond" w:hAnsi="Garamond" w:cs="Times New Roman"/>
          <w:bCs/>
          <w:color w:val="000000" w:themeColor="text1"/>
          <w:sz w:val="24"/>
          <w:szCs w:val="24"/>
          <w:shd w:val="clear" w:color="auto" w:fill="FFFFFF"/>
        </w:rPr>
        <w:t>PLC and SCADA: Well acquainted with Allen Bradley RSLogix, SoftLogix and HMI with FactoryTalk View Studio, Siemens Wincc and Step 7, TIA, Schneider Wonderware InduSoft</w:t>
      </w:r>
    </w:p>
    <w:p w:rsidR="0085071E" w:rsidRPr="00C92ED4" w:rsidRDefault="0085071E" w:rsidP="0059277D">
      <w:pPr>
        <w:spacing w:after="0"/>
        <w:contextualSpacing/>
        <w:textAlignment w:val="top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  <w:r w:rsidRPr="00C92ED4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Working knowledge of CMMS and PM applications</w:t>
      </w:r>
    </w:p>
    <w:p w:rsidR="0021224C" w:rsidRPr="00C92ED4" w:rsidRDefault="0021224C" w:rsidP="0059277D">
      <w:pPr>
        <w:autoSpaceDE w:val="0"/>
        <w:autoSpaceDN w:val="0"/>
        <w:adjustRightInd w:val="0"/>
        <w:ind w:left="1440" w:hanging="1440"/>
        <w:contextualSpacing/>
        <w:rPr>
          <w:rFonts w:ascii="Garamond" w:hAnsi="Garamond" w:cs="Times New Roman"/>
          <w:bCs/>
          <w:caps/>
          <w:color w:val="000000"/>
          <w:sz w:val="24"/>
          <w:szCs w:val="24"/>
          <w:lang w:eastAsia="en-CA"/>
        </w:rPr>
      </w:pPr>
    </w:p>
    <w:p w:rsidR="003333B3" w:rsidRPr="00C92ED4" w:rsidRDefault="00913C4D" w:rsidP="0059277D">
      <w:pPr>
        <w:autoSpaceDE w:val="0"/>
        <w:autoSpaceDN w:val="0"/>
        <w:adjustRightInd w:val="0"/>
        <w:contextualSpacing/>
        <w:rPr>
          <w:rFonts w:ascii="Garamond" w:hAnsi="Garamond" w:cs="Times New Roman"/>
          <w:b/>
          <w:caps/>
          <w:color w:val="000000"/>
          <w:sz w:val="24"/>
          <w:szCs w:val="24"/>
          <w:lang w:eastAsia="en-CA"/>
        </w:rPr>
      </w:pPr>
      <w:r w:rsidRPr="00C92ED4">
        <w:rPr>
          <w:rFonts w:ascii="Garamond" w:hAnsi="Garamond" w:cs="Times New Roman"/>
          <w:b/>
          <w:caps/>
          <w:color w:val="000000"/>
          <w:sz w:val="24"/>
          <w:szCs w:val="24"/>
          <w:lang w:eastAsia="en-CA"/>
        </w:rPr>
        <w:t>EMPLOYMENT HISTORY</w:t>
      </w:r>
      <w:r w:rsidR="006E0BCA" w:rsidRPr="00C92ED4">
        <w:rPr>
          <w:rFonts w:ascii="Garamond" w:hAnsi="Garamond" w:cs="Times New Roman"/>
          <w:b/>
          <w:caps/>
          <w:color w:val="000000"/>
          <w:sz w:val="24"/>
          <w:szCs w:val="24"/>
          <w:lang w:eastAsia="en-CA"/>
        </w:rPr>
        <w:t>:</w:t>
      </w:r>
    </w:p>
    <w:p w:rsidR="00544096" w:rsidRPr="00C92ED4" w:rsidRDefault="00604960" w:rsidP="0059277D">
      <w:pPr>
        <w:spacing w:after="0"/>
        <w:ind w:right="-90"/>
        <w:contextualSpacing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/>
          <w:iCs/>
          <w:sz w:val="24"/>
          <w:szCs w:val="24"/>
        </w:rPr>
        <w:t xml:space="preserve">Electrical and </w:t>
      </w:r>
      <w:r w:rsidR="00733DB0" w:rsidRPr="00C92ED4">
        <w:rPr>
          <w:rFonts w:ascii="Garamond" w:hAnsi="Garamond" w:cs="Times New Roman"/>
          <w:b/>
          <w:iCs/>
          <w:sz w:val="24"/>
          <w:szCs w:val="24"/>
        </w:rPr>
        <w:t>Automation</w:t>
      </w:r>
      <w:r w:rsidR="00544096" w:rsidRPr="00C92ED4">
        <w:rPr>
          <w:rFonts w:ascii="Garamond" w:hAnsi="Garamond" w:cs="Times New Roman"/>
          <w:b/>
          <w:iCs/>
          <w:sz w:val="24"/>
          <w:szCs w:val="24"/>
        </w:rPr>
        <w:t xml:space="preserve"> </w:t>
      </w:r>
      <w:r w:rsidR="005E6472" w:rsidRPr="00C92ED4">
        <w:rPr>
          <w:rFonts w:ascii="Garamond" w:hAnsi="Garamond" w:cs="Times New Roman"/>
          <w:b/>
          <w:iCs/>
          <w:sz w:val="24"/>
          <w:szCs w:val="24"/>
        </w:rPr>
        <w:t>Specialist</w:t>
      </w:r>
      <w:r w:rsidR="00DC70B6" w:rsidRPr="00C92ED4">
        <w:rPr>
          <w:rFonts w:ascii="Garamond" w:hAnsi="Garamond" w:cs="Times New Roman"/>
          <w:bCs/>
          <w:iCs/>
          <w:sz w:val="24"/>
          <w:szCs w:val="24"/>
        </w:rPr>
        <w:tab/>
      </w:r>
      <w:r w:rsidR="00DC70B6" w:rsidRPr="00C92ED4">
        <w:rPr>
          <w:rFonts w:ascii="Garamond" w:hAnsi="Garamond" w:cs="Times New Roman"/>
          <w:bCs/>
          <w:iCs/>
          <w:sz w:val="24"/>
          <w:szCs w:val="24"/>
        </w:rPr>
        <w:tab/>
      </w:r>
      <w:r w:rsidR="00DC70B6" w:rsidRPr="00C92ED4">
        <w:rPr>
          <w:rFonts w:ascii="Garamond" w:hAnsi="Garamond" w:cs="Times New Roman"/>
          <w:bCs/>
          <w:iCs/>
          <w:sz w:val="24"/>
          <w:szCs w:val="24"/>
        </w:rPr>
        <w:tab/>
      </w:r>
      <w:r w:rsidR="00AD5529" w:rsidRPr="00C92ED4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2B523A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2B523A">
        <w:rPr>
          <w:rFonts w:ascii="Garamond" w:hAnsi="Garamond" w:cs="Times New Roman"/>
          <w:bCs/>
          <w:iCs/>
          <w:sz w:val="24"/>
          <w:szCs w:val="24"/>
        </w:rPr>
        <w:tab/>
      </w:r>
      <w:r w:rsidR="00AD5529" w:rsidRPr="00C92ED4">
        <w:rPr>
          <w:rFonts w:ascii="Garamond" w:hAnsi="Garamond" w:cs="Times New Roman"/>
          <w:bCs/>
          <w:iCs/>
          <w:sz w:val="24"/>
          <w:szCs w:val="24"/>
        </w:rPr>
        <w:t xml:space="preserve">   N</w:t>
      </w:r>
      <w:r w:rsidR="00837690" w:rsidRPr="00C92ED4">
        <w:rPr>
          <w:rFonts w:ascii="Garamond" w:hAnsi="Garamond" w:cs="Times New Roman"/>
          <w:bCs/>
          <w:iCs/>
          <w:sz w:val="24"/>
          <w:szCs w:val="24"/>
        </w:rPr>
        <w:t xml:space="preserve">ov. 2017 to </w:t>
      </w:r>
      <w:r w:rsidR="00AD5529" w:rsidRPr="00C92ED4">
        <w:rPr>
          <w:rFonts w:ascii="Garamond" w:hAnsi="Garamond" w:cs="Times New Roman"/>
          <w:bCs/>
          <w:iCs/>
          <w:sz w:val="24"/>
          <w:szCs w:val="24"/>
        </w:rPr>
        <w:t>May</w:t>
      </w:r>
      <w:r w:rsidR="000B604C" w:rsidRPr="00C92ED4">
        <w:rPr>
          <w:rFonts w:ascii="Garamond" w:hAnsi="Garamond" w:cs="Times New Roman"/>
          <w:bCs/>
          <w:iCs/>
          <w:sz w:val="24"/>
          <w:szCs w:val="24"/>
        </w:rPr>
        <w:t xml:space="preserve"> 2018</w:t>
      </w:r>
    </w:p>
    <w:p w:rsidR="00544096" w:rsidRDefault="000A2A7B" w:rsidP="0059277D">
      <w:pPr>
        <w:spacing w:after="0"/>
        <w:ind w:right="-90"/>
        <w:contextualSpacing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Cs/>
          <w:iCs/>
          <w:sz w:val="24"/>
          <w:szCs w:val="24"/>
        </w:rPr>
        <w:t>eCA</w:t>
      </w:r>
      <w:r w:rsidR="004463EB" w:rsidRPr="00C92ED4">
        <w:rPr>
          <w:rFonts w:ascii="Garamond" w:hAnsi="Garamond" w:cs="Times New Roman"/>
          <w:bCs/>
          <w:iCs/>
          <w:sz w:val="24"/>
          <w:szCs w:val="24"/>
        </w:rPr>
        <w:t>MION</w:t>
      </w:r>
      <w:r w:rsidR="00544096" w:rsidRPr="00C92ED4">
        <w:rPr>
          <w:rFonts w:ascii="Garamond" w:hAnsi="Garamond" w:cs="Times New Roman"/>
          <w:bCs/>
          <w:iCs/>
          <w:sz w:val="24"/>
          <w:szCs w:val="24"/>
        </w:rPr>
        <w:t xml:space="preserve">, </w:t>
      </w:r>
      <w:r w:rsidR="004463EB" w:rsidRPr="00C92ED4">
        <w:rPr>
          <w:rFonts w:ascii="Garamond" w:hAnsi="Garamond" w:cs="Times New Roman"/>
          <w:bCs/>
          <w:iCs/>
          <w:sz w:val="24"/>
          <w:szCs w:val="24"/>
        </w:rPr>
        <w:t>ON, Canada</w:t>
      </w:r>
    </w:p>
    <w:p w:rsidR="008D40DA" w:rsidRPr="00C92ED4" w:rsidRDefault="008D40DA" w:rsidP="0059277D">
      <w:pPr>
        <w:spacing w:after="0"/>
        <w:ind w:right="-90"/>
        <w:contextualSpacing/>
        <w:rPr>
          <w:rFonts w:ascii="Garamond" w:hAnsi="Garamond" w:cs="Times New Roman"/>
          <w:bCs/>
          <w:iCs/>
          <w:sz w:val="24"/>
          <w:szCs w:val="24"/>
        </w:rPr>
      </w:pPr>
    </w:p>
    <w:p w:rsidR="0055377D" w:rsidRPr="00C92ED4" w:rsidRDefault="0055377D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color w:val="000000" w:themeColor="text1"/>
          <w:sz w:val="24"/>
          <w:szCs w:val="24"/>
        </w:rPr>
      </w:pPr>
      <w:r w:rsidRPr="00C92ED4"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>Ensured UL and CSA 22.2 compliance in Li-Ion battery energy storage systems</w:t>
      </w:r>
    </w:p>
    <w:p w:rsidR="007D0750" w:rsidRPr="00C92ED4" w:rsidRDefault="007D0750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Cs/>
          <w:iCs/>
          <w:sz w:val="24"/>
          <w:szCs w:val="24"/>
        </w:rPr>
        <w:t xml:space="preserve">Prepared Safety Instructions and Policies such as Lockout Tagout </w:t>
      </w:r>
    </w:p>
    <w:p w:rsidR="00AD5529" w:rsidRPr="00C92ED4" w:rsidRDefault="00AD5529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color w:val="000000"/>
          <w:sz w:val="24"/>
          <w:szCs w:val="24"/>
        </w:rPr>
      </w:pPr>
      <w:r w:rsidRPr="00C92ED4">
        <w:rPr>
          <w:rFonts w:ascii="Garamond" w:hAnsi="Garamond" w:cs="Times New Roman"/>
          <w:bCs/>
          <w:iCs/>
          <w:color w:val="000000"/>
          <w:sz w:val="24"/>
          <w:szCs w:val="24"/>
        </w:rPr>
        <w:t>Test</w:t>
      </w:r>
      <w:r w:rsidR="003E284F" w:rsidRPr="00C92ED4">
        <w:rPr>
          <w:rFonts w:ascii="Garamond" w:hAnsi="Garamond" w:cs="Times New Roman"/>
          <w:bCs/>
          <w:iCs/>
          <w:color w:val="000000"/>
          <w:sz w:val="24"/>
          <w:szCs w:val="24"/>
        </w:rPr>
        <w:t>ed</w:t>
      </w:r>
      <w:r w:rsidRPr="00C92ED4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 electrical components within the energy storage system like: EV chargers (DC/AC), inverters, battery chargers</w:t>
      </w:r>
      <w:r w:rsidR="007D0750" w:rsidRPr="00C92ED4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, </w:t>
      </w:r>
      <w:r w:rsidR="007D0750" w:rsidRPr="00C92ED4">
        <w:rPr>
          <w:rFonts w:ascii="Garamond" w:hAnsi="Garamond" w:cs="Times New Roman"/>
          <w:bCs/>
          <w:iCs/>
          <w:sz w:val="24"/>
          <w:szCs w:val="24"/>
        </w:rPr>
        <w:t>contactors, relays, GFCI Bender, Communication Modules</w:t>
      </w:r>
    </w:p>
    <w:p w:rsidR="00AD5529" w:rsidRPr="00C92ED4" w:rsidRDefault="007D0750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color w:val="000000"/>
          <w:sz w:val="24"/>
          <w:szCs w:val="24"/>
        </w:rPr>
      </w:pPr>
      <w:r w:rsidRPr="00C92ED4">
        <w:rPr>
          <w:rFonts w:ascii="Garamond" w:hAnsi="Garamond" w:cs="Times New Roman"/>
          <w:bCs/>
          <w:iCs/>
          <w:color w:val="000000"/>
          <w:sz w:val="24"/>
          <w:szCs w:val="24"/>
        </w:rPr>
        <w:t>Assembled and tested</w:t>
      </w:r>
      <w:r w:rsidR="00AD5529" w:rsidRPr="00C92ED4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 battery modules (Pouch Rechargeable Li-ion Cells)</w:t>
      </w:r>
    </w:p>
    <w:p w:rsidR="00AD5529" w:rsidRPr="00C92ED4" w:rsidRDefault="003E284F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color w:val="000000"/>
          <w:sz w:val="24"/>
          <w:szCs w:val="24"/>
        </w:rPr>
      </w:pPr>
      <w:r w:rsidRPr="00C92ED4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Developed </w:t>
      </w:r>
      <w:r w:rsidR="00AD5529" w:rsidRPr="00C92ED4">
        <w:rPr>
          <w:rFonts w:ascii="Garamond" w:hAnsi="Garamond" w:cs="Times New Roman"/>
          <w:bCs/>
          <w:iCs/>
          <w:color w:val="000000"/>
          <w:sz w:val="24"/>
          <w:szCs w:val="24"/>
        </w:rPr>
        <w:t>SCADA and Monitoring application for battery man</w:t>
      </w:r>
      <w:r w:rsidR="00D522ED" w:rsidRPr="00C92ED4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agement systems by Indusoft </w:t>
      </w:r>
    </w:p>
    <w:p w:rsidR="007D0750" w:rsidRPr="00C92ED4" w:rsidRDefault="002920E1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Cs/>
          <w:iCs/>
          <w:sz w:val="24"/>
          <w:szCs w:val="24"/>
        </w:rPr>
        <w:t>Made w</w:t>
      </w:r>
      <w:r w:rsidR="0055377D" w:rsidRPr="00C92ED4">
        <w:rPr>
          <w:rFonts w:ascii="Garamond" w:hAnsi="Garamond" w:cs="Times New Roman"/>
          <w:bCs/>
          <w:iCs/>
          <w:sz w:val="24"/>
          <w:szCs w:val="24"/>
        </w:rPr>
        <w:t>iring and harness</w:t>
      </w:r>
      <w:r w:rsidR="00526307">
        <w:rPr>
          <w:rFonts w:ascii="Garamond" w:hAnsi="Garamond" w:cs="Times New Roman"/>
          <w:bCs/>
          <w:iCs/>
          <w:sz w:val="24"/>
          <w:szCs w:val="24"/>
        </w:rPr>
        <w:t>ing</w:t>
      </w:r>
      <w:r w:rsidR="0055377D" w:rsidRPr="00C92ED4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Pr="00C92ED4">
        <w:rPr>
          <w:rFonts w:ascii="Garamond" w:hAnsi="Garamond" w:cs="Times New Roman"/>
          <w:bCs/>
          <w:iCs/>
          <w:sz w:val="24"/>
          <w:szCs w:val="24"/>
        </w:rPr>
        <w:t>for</w:t>
      </w:r>
      <w:r w:rsidR="0055377D" w:rsidRPr="00C92ED4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5A536C" w:rsidRPr="00C92ED4">
        <w:rPr>
          <w:rFonts w:ascii="Garamond" w:hAnsi="Garamond" w:cs="Times New Roman"/>
          <w:bCs/>
          <w:iCs/>
          <w:sz w:val="24"/>
          <w:szCs w:val="24"/>
        </w:rPr>
        <w:t xml:space="preserve">electrical and </w:t>
      </w:r>
      <w:r w:rsidR="007D0750" w:rsidRPr="00C92ED4">
        <w:rPr>
          <w:rFonts w:ascii="Garamond" w:hAnsi="Garamond" w:cs="Times New Roman"/>
          <w:bCs/>
          <w:iCs/>
          <w:sz w:val="24"/>
          <w:szCs w:val="24"/>
        </w:rPr>
        <w:t xml:space="preserve">control panels </w:t>
      </w:r>
      <w:r w:rsidR="00C4212F">
        <w:rPr>
          <w:rFonts w:ascii="Garamond" w:hAnsi="Garamond" w:cs="Times New Roman"/>
          <w:bCs/>
          <w:iCs/>
          <w:sz w:val="24"/>
          <w:szCs w:val="24"/>
        </w:rPr>
        <w:t>and circuits</w:t>
      </w:r>
    </w:p>
    <w:p w:rsidR="00544096" w:rsidRDefault="00544096" w:rsidP="0059277D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  <w:caps/>
          <w:color w:val="000000"/>
          <w:sz w:val="24"/>
          <w:szCs w:val="24"/>
          <w:lang w:eastAsia="en-CA"/>
        </w:rPr>
      </w:pPr>
    </w:p>
    <w:p w:rsidR="002D0360" w:rsidRPr="00C92ED4" w:rsidRDefault="002D0360" w:rsidP="0059277D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  <w:caps/>
          <w:color w:val="000000"/>
          <w:sz w:val="24"/>
          <w:szCs w:val="24"/>
          <w:lang w:eastAsia="en-CA"/>
        </w:rPr>
      </w:pPr>
    </w:p>
    <w:p w:rsidR="00BE2F7F" w:rsidRPr="00C92ED4" w:rsidRDefault="00E8320B" w:rsidP="0059277D">
      <w:pPr>
        <w:spacing w:after="0"/>
        <w:ind w:right="-90"/>
        <w:contextualSpacing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/>
          <w:iCs/>
          <w:sz w:val="24"/>
          <w:szCs w:val="24"/>
        </w:rPr>
        <w:lastRenderedPageBreak/>
        <w:t>Electrical</w:t>
      </w:r>
      <w:r w:rsidR="00E1096F" w:rsidRPr="00C92ED4">
        <w:rPr>
          <w:rFonts w:ascii="Garamond" w:hAnsi="Garamond" w:cs="Times New Roman"/>
          <w:b/>
          <w:iCs/>
          <w:sz w:val="24"/>
          <w:szCs w:val="24"/>
        </w:rPr>
        <w:t xml:space="preserve"> </w:t>
      </w:r>
      <w:r w:rsidR="00F43CFD" w:rsidRPr="00C92ED4">
        <w:rPr>
          <w:rFonts w:ascii="Garamond" w:hAnsi="Garamond" w:cs="Times New Roman"/>
          <w:b/>
          <w:iCs/>
          <w:sz w:val="24"/>
          <w:szCs w:val="24"/>
        </w:rPr>
        <w:t xml:space="preserve">and </w:t>
      </w:r>
      <w:r w:rsidR="005E6408">
        <w:rPr>
          <w:rFonts w:ascii="Garamond" w:hAnsi="Garamond" w:cs="Times New Roman"/>
          <w:b/>
          <w:iCs/>
          <w:sz w:val="24"/>
          <w:szCs w:val="24"/>
        </w:rPr>
        <w:t>Automation</w:t>
      </w:r>
      <w:r w:rsidR="00F43CFD" w:rsidRPr="00C92ED4">
        <w:rPr>
          <w:rFonts w:ascii="Garamond" w:hAnsi="Garamond" w:cs="Times New Roman"/>
          <w:b/>
          <w:iCs/>
          <w:sz w:val="24"/>
          <w:szCs w:val="24"/>
        </w:rPr>
        <w:t xml:space="preserve"> </w:t>
      </w:r>
      <w:r w:rsidR="00237EEF" w:rsidRPr="00C92ED4">
        <w:rPr>
          <w:rFonts w:ascii="Garamond" w:hAnsi="Garamond" w:cs="Times New Roman"/>
          <w:b/>
          <w:iCs/>
          <w:sz w:val="24"/>
          <w:szCs w:val="24"/>
        </w:rPr>
        <w:t>Technician</w:t>
      </w:r>
      <w:r w:rsidR="003846A3" w:rsidRPr="00C92ED4">
        <w:rPr>
          <w:rFonts w:ascii="Garamond" w:hAnsi="Garamond" w:cs="Times New Roman"/>
          <w:b/>
          <w:iCs/>
          <w:sz w:val="24"/>
          <w:szCs w:val="24"/>
        </w:rPr>
        <w:t xml:space="preserve"> </w:t>
      </w:r>
      <w:r w:rsidR="00E1096F" w:rsidRPr="00C92ED4">
        <w:rPr>
          <w:rFonts w:ascii="Garamond" w:hAnsi="Garamond" w:cs="Times New Roman"/>
          <w:b/>
          <w:iCs/>
          <w:sz w:val="24"/>
          <w:szCs w:val="24"/>
        </w:rPr>
        <w:t xml:space="preserve">  </w:t>
      </w:r>
      <w:r w:rsidR="000E3D75" w:rsidRPr="00C92ED4">
        <w:rPr>
          <w:rFonts w:ascii="Garamond" w:hAnsi="Garamond" w:cs="Times New Roman"/>
          <w:b/>
          <w:iCs/>
          <w:sz w:val="24"/>
          <w:szCs w:val="24"/>
        </w:rPr>
        <w:tab/>
      </w:r>
      <w:r w:rsidR="00F70D2E" w:rsidRPr="00C92ED4">
        <w:rPr>
          <w:rFonts w:ascii="Garamond" w:hAnsi="Garamond" w:cs="Times New Roman"/>
          <w:b/>
          <w:iCs/>
          <w:sz w:val="24"/>
          <w:szCs w:val="24"/>
        </w:rPr>
        <w:t xml:space="preserve"> </w:t>
      </w:r>
      <w:r w:rsidR="00F43CFD" w:rsidRPr="00C92ED4">
        <w:rPr>
          <w:rFonts w:ascii="Garamond" w:hAnsi="Garamond" w:cs="Times New Roman"/>
          <w:b/>
          <w:iCs/>
          <w:sz w:val="24"/>
          <w:szCs w:val="24"/>
        </w:rPr>
        <w:tab/>
      </w:r>
      <w:r w:rsidR="00F70D2E" w:rsidRPr="00C92ED4">
        <w:rPr>
          <w:rFonts w:ascii="Garamond" w:hAnsi="Garamond" w:cs="Times New Roman"/>
          <w:bCs/>
          <w:iCs/>
          <w:sz w:val="24"/>
          <w:szCs w:val="24"/>
        </w:rPr>
        <w:t xml:space="preserve">  </w:t>
      </w:r>
      <w:r w:rsidR="00667C43" w:rsidRPr="00C92ED4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580D27" w:rsidRPr="00C92ED4">
        <w:rPr>
          <w:rFonts w:ascii="Garamond" w:hAnsi="Garamond" w:cs="Times New Roman"/>
          <w:bCs/>
          <w:iCs/>
          <w:sz w:val="24"/>
          <w:szCs w:val="24"/>
        </w:rPr>
        <w:t xml:space="preserve">   </w:t>
      </w:r>
      <w:r w:rsidR="002B523A">
        <w:rPr>
          <w:rFonts w:ascii="Garamond" w:hAnsi="Garamond" w:cs="Times New Roman"/>
          <w:bCs/>
          <w:iCs/>
          <w:sz w:val="24"/>
          <w:szCs w:val="24"/>
        </w:rPr>
        <w:tab/>
      </w:r>
      <w:r w:rsidR="00580D27" w:rsidRPr="00C92ED4">
        <w:rPr>
          <w:rFonts w:ascii="Garamond" w:hAnsi="Garamond" w:cs="Times New Roman"/>
          <w:bCs/>
          <w:iCs/>
          <w:sz w:val="24"/>
          <w:szCs w:val="24"/>
        </w:rPr>
        <w:t xml:space="preserve">              </w:t>
      </w:r>
      <w:r w:rsidR="00F70D2E" w:rsidRPr="00C92ED4">
        <w:rPr>
          <w:rFonts w:ascii="Garamond" w:hAnsi="Garamond" w:cs="Times New Roman"/>
          <w:bCs/>
          <w:iCs/>
          <w:sz w:val="24"/>
          <w:szCs w:val="24"/>
        </w:rPr>
        <w:t xml:space="preserve">   </w:t>
      </w:r>
      <w:r w:rsidR="008D4989" w:rsidRPr="00C92ED4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3846A3" w:rsidRPr="00C92ED4">
        <w:rPr>
          <w:rFonts w:ascii="Garamond" w:hAnsi="Garamond" w:cs="Times New Roman"/>
          <w:bCs/>
          <w:iCs/>
          <w:sz w:val="24"/>
          <w:szCs w:val="24"/>
        </w:rPr>
        <w:t>20</w:t>
      </w:r>
      <w:r w:rsidR="00CE70A9" w:rsidRPr="00C92ED4">
        <w:rPr>
          <w:rFonts w:ascii="Garamond" w:hAnsi="Garamond" w:cs="Times New Roman"/>
          <w:bCs/>
          <w:iCs/>
          <w:sz w:val="24"/>
          <w:szCs w:val="24"/>
        </w:rPr>
        <w:t>0</w:t>
      </w:r>
      <w:r w:rsidR="00430B76" w:rsidRPr="00C92ED4">
        <w:rPr>
          <w:rFonts w:ascii="Garamond" w:hAnsi="Garamond" w:cs="Times New Roman"/>
          <w:bCs/>
          <w:iCs/>
          <w:sz w:val="24"/>
          <w:szCs w:val="24"/>
        </w:rPr>
        <w:t>6</w:t>
      </w:r>
      <w:r w:rsidR="00AD7C9A" w:rsidRPr="00C92ED4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397503" w:rsidRPr="00C92ED4">
        <w:rPr>
          <w:rFonts w:ascii="Garamond" w:hAnsi="Garamond" w:cs="Times New Roman"/>
          <w:bCs/>
          <w:iCs/>
          <w:sz w:val="24"/>
          <w:szCs w:val="24"/>
        </w:rPr>
        <w:t>-</w:t>
      </w:r>
      <w:r w:rsidR="00AD7C9A" w:rsidRPr="00C92ED4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3846A3" w:rsidRPr="00C92ED4">
        <w:rPr>
          <w:rFonts w:ascii="Garamond" w:hAnsi="Garamond" w:cs="Times New Roman"/>
          <w:bCs/>
          <w:iCs/>
          <w:sz w:val="24"/>
          <w:szCs w:val="24"/>
        </w:rPr>
        <w:t>201</w:t>
      </w:r>
      <w:r w:rsidR="00F43CFD" w:rsidRPr="00C92ED4">
        <w:rPr>
          <w:rFonts w:ascii="Garamond" w:hAnsi="Garamond" w:cs="Times New Roman"/>
          <w:bCs/>
          <w:iCs/>
          <w:sz w:val="24"/>
          <w:szCs w:val="24"/>
        </w:rPr>
        <w:t>7</w:t>
      </w:r>
      <w:r w:rsidR="008D4989" w:rsidRPr="00C92ED4">
        <w:rPr>
          <w:rFonts w:ascii="Garamond" w:hAnsi="Garamond" w:cs="Times New Roman"/>
          <w:bCs/>
          <w:iCs/>
          <w:sz w:val="24"/>
          <w:szCs w:val="24"/>
        </w:rPr>
        <w:t xml:space="preserve"> </w:t>
      </w:r>
    </w:p>
    <w:p w:rsidR="003846A3" w:rsidRDefault="003846A3" w:rsidP="0059277D">
      <w:pPr>
        <w:spacing w:after="0"/>
        <w:ind w:right="-90"/>
        <w:contextualSpacing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Cs/>
          <w:iCs/>
          <w:sz w:val="24"/>
          <w:szCs w:val="24"/>
        </w:rPr>
        <w:t>Bina</w:t>
      </w:r>
      <w:r w:rsidR="005625B1">
        <w:rPr>
          <w:rFonts w:ascii="Garamond" w:hAnsi="Garamond" w:cs="Times New Roman"/>
          <w:bCs/>
          <w:iCs/>
          <w:sz w:val="24"/>
          <w:szCs w:val="24"/>
        </w:rPr>
        <w:t xml:space="preserve"> EPC Contractor Co.</w:t>
      </w:r>
      <w:r w:rsidRPr="00C92ED4">
        <w:rPr>
          <w:rFonts w:ascii="Garamond" w:hAnsi="Garamond" w:cs="Times New Roman"/>
          <w:bCs/>
          <w:iCs/>
          <w:sz w:val="24"/>
          <w:szCs w:val="24"/>
        </w:rPr>
        <w:t>, Iran</w:t>
      </w:r>
    </w:p>
    <w:p w:rsidR="005625B1" w:rsidRDefault="005625B1" w:rsidP="0059277D">
      <w:pPr>
        <w:spacing w:after="0"/>
        <w:ind w:right="-90"/>
        <w:contextualSpacing/>
        <w:rPr>
          <w:rFonts w:ascii="Garamond" w:hAnsi="Garamond" w:cs="Times New Roman"/>
          <w:bCs/>
          <w:iCs/>
          <w:sz w:val="24"/>
          <w:szCs w:val="24"/>
        </w:rPr>
      </w:pPr>
    </w:p>
    <w:p w:rsidR="005625B1" w:rsidRDefault="005625B1" w:rsidP="005625B1">
      <w:pPr>
        <w:spacing w:after="0"/>
        <w:ind w:right="-90"/>
        <w:contextualSpacing/>
        <w:jc w:val="both"/>
        <w:rPr>
          <w:rFonts w:ascii="Garamond" w:hAnsi="Garamond" w:cs="Times New Roman"/>
          <w:bCs/>
          <w:iCs/>
          <w:color w:val="000000" w:themeColor="text1"/>
          <w:sz w:val="24"/>
          <w:szCs w:val="24"/>
        </w:rPr>
      </w:pP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>Responsibilities in m</w:t>
      </w:r>
      <w:r w:rsidRPr="006D65BC"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>ultiple EPC projects</w:t>
      </w: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 xml:space="preserve"> such as</w:t>
      </w:r>
      <w:r w:rsidRPr="006D65BC"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 xml:space="preserve">NEYSHEKAR Yeast and Alcohol, BUSHEHR Gas Sweetening, </w:t>
      </w:r>
      <w:r w:rsidRPr="006D65BC"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>ILAM Olefin Petrochemical plant, IGAT IV Gas Compressor Stations, Pipe Lines, BANDAR ABBAS Condensate Refinery, Pump Station, AB-T</w:t>
      </w: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>EYMOR</w:t>
      </w:r>
      <w:r w:rsidRPr="006D65BC"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 xml:space="preserve"> Production &amp; Desalti</w:t>
      </w: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>ng, AHWAZ Oil Storage Tanks, KISH Water Treatment and Purification include</w:t>
      </w: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>d</w:t>
      </w: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 xml:space="preserve"> but not limited to:</w:t>
      </w:r>
    </w:p>
    <w:p w:rsidR="005625B1" w:rsidRPr="00C92ED4" w:rsidRDefault="005625B1" w:rsidP="0059277D">
      <w:pPr>
        <w:spacing w:after="0"/>
        <w:ind w:right="-90"/>
        <w:contextualSpacing/>
        <w:rPr>
          <w:rFonts w:ascii="Garamond" w:hAnsi="Garamond" w:cs="Times New Roman"/>
          <w:bCs/>
          <w:iCs/>
          <w:sz w:val="24"/>
          <w:szCs w:val="24"/>
        </w:rPr>
      </w:pPr>
    </w:p>
    <w:p w:rsidR="00BE41A9" w:rsidRDefault="00F86380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>
        <w:rPr>
          <w:rFonts w:ascii="Garamond" w:hAnsi="Garamond" w:cs="Times New Roman"/>
          <w:bCs/>
          <w:iCs/>
          <w:sz w:val="24"/>
          <w:szCs w:val="24"/>
        </w:rPr>
        <w:t>Interpreted and applied</w:t>
      </w:r>
      <w:r w:rsidR="00BE41A9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5C22E6">
        <w:rPr>
          <w:rFonts w:ascii="Garamond" w:hAnsi="Garamond" w:cs="Times New Roman"/>
          <w:bCs/>
          <w:iCs/>
          <w:sz w:val="24"/>
          <w:szCs w:val="24"/>
        </w:rPr>
        <w:t>D</w:t>
      </w:r>
      <w:r w:rsidR="00C06AF2">
        <w:rPr>
          <w:rFonts w:ascii="Garamond" w:hAnsi="Garamond" w:cs="Times New Roman"/>
          <w:bCs/>
          <w:iCs/>
          <w:sz w:val="24"/>
          <w:szCs w:val="24"/>
        </w:rPr>
        <w:t>rawings</w:t>
      </w:r>
      <w:r w:rsidR="005C22E6">
        <w:rPr>
          <w:rFonts w:ascii="Garamond" w:hAnsi="Garamond" w:cs="Times New Roman"/>
          <w:bCs/>
          <w:iCs/>
          <w:sz w:val="24"/>
          <w:szCs w:val="24"/>
        </w:rPr>
        <w:t>, S</w:t>
      </w:r>
      <w:r>
        <w:rPr>
          <w:rFonts w:ascii="Garamond" w:hAnsi="Garamond" w:cs="Times New Roman"/>
          <w:bCs/>
          <w:iCs/>
          <w:sz w:val="24"/>
          <w:szCs w:val="24"/>
        </w:rPr>
        <w:t>chematics</w:t>
      </w:r>
      <w:r w:rsidR="005C22E6">
        <w:rPr>
          <w:rFonts w:ascii="Garamond" w:hAnsi="Garamond" w:cs="Times New Roman"/>
          <w:bCs/>
          <w:iCs/>
          <w:sz w:val="24"/>
          <w:szCs w:val="24"/>
        </w:rPr>
        <w:t>,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4E7E9B">
        <w:rPr>
          <w:rFonts w:ascii="Garamond" w:hAnsi="Garamond" w:cs="Times New Roman"/>
          <w:bCs/>
          <w:iCs/>
          <w:sz w:val="24"/>
          <w:szCs w:val="24"/>
        </w:rPr>
        <w:t xml:space="preserve">Wiring </w:t>
      </w:r>
      <w:r w:rsidR="005C22E6">
        <w:rPr>
          <w:rFonts w:ascii="Garamond" w:hAnsi="Garamond" w:cs="Times New Roman"/>
          <w:bCs/>
          <w:iCs/>
          <w:sz w:val="24"/>
          <w:szCs w:val="24"/>
        </w:rPr>
        <w:t>Diagrams</w:t>
      </w:r>
      <w:r w:rsidR="00BE41A9">
        <w:rPr>
          <w:rFonts w:ascii="Garamond" w:hAnsi="Garamond" w:cs="Times New Roman"/>
          <w:bCs/>
          <w:iCs/>
          <w:sz w:val="24"/>
          <w:szCs w:val="24"/>
        </w:rPr>
        <w:t xml:space="preserve">, Cable 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Lists, Installation </w:t>
      </w:r>
      <w:r w:rsidR="004E7E9B">
        <w:rPr>
          <w:rFonts w:ascii="Garamond" w:hAnsi="Garamond" w:cs="Times New Roman"/>
          <w:bCs/>
          <w:iCs/>
          <w:sz w:val="24"/>
          <w:szCs w:val="24"/>
        </w:rPr>
        <w:t xml:space="preserve">Details, </w:t>
      </w:r>
      <w:r w:rsidR="008404AC">
        <w:rPr>
          <w:rFonts w:ascii="Garamond" w:hAnsi="Garamond" w:cs="Times New Roman"/>
          <w:bCs/>
          <w:iCs/>
          <w:sz w:val="24"/>
          <w:szCs w:val="24"/>
        </w:rPr>
        <w:t>BOMs,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 Specifications</w:t>
      </w:r>
      <w:r w:rsidR="004C71FC">
        <w:rPr>
          <w:rFonts w:ascii="Garamond" w:hAnsi="Garamond" w:cs="Times New Roman"/>
          <w:bCs/>
          <w:iCs/>
          <w:sz w:val="24"/>
          <w:szCs w:val="24"/>
        </w:rPr>
        <w:t xml:space="preserve"> to complete installation and fabrication activates</w:t>
      </w:r>
    </w:p>
    <w:p w:rsidR="0059277D" w:rsidRPr="0059277D" w:rsidRDefault="0059277D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>
        <w:rPr>
          <w:rFonts w:ascii="Garamond" w:hAnsi="Garamond" w:cs="Times New Roman"/>
          <w:bCs/>
          <w:iCs/>
          <w:sz w:val="24"/>
          <w:szCs w:val="24"/>
        </w:rPr>
        <w:t>Installed</w:t>
      </w:r>
      <w:r w:rsidR="005625B1">
        <w:rPr>
          <w:rFonts w:ascii="Garamond" w:hAnsi="Garamond" w:cs="Times New Roman"/>
          <w:bCs/>
          <w:iCs/>
          <w:sz w:val="24"/>
          <w:szCs w:val="24"/>
        </w:rPr>
        <w:t>, repaired, changed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 and calibrated instrument</w:t>
      </w:r>
      <w:r w:rsidR="005625B1">
        <w:rPr>
          <w:rFonts w:ascii="Garamond" w:hAnsi="Garamond" w:cs="Times New Roman"/>
          <w:bCs/>
          <w:iCs/>
          <w:sz w:val="24"/>
          <w:szCs w:val="24"/>
        </w:rPr>
        <w:t>s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 of </w:t>
      </w:r>
      <w:r w:rsidR="005625B1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 xml:space="preserve">various manufacturers such as: </w:t>
      </w:r>
      <w:r w:rsidRPr="0059277D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Foxboro, Emerson Rosemount, ABB, E&amp;H, Honeywell, Yokogawa, Vega, Det-Tronix and different measurement technologies like:</w:t>
      </w:r>
    </w:p>
    <w:p w:rsidR="0059277D" w:rsidRDefault="0059277D" w:rsidP="00EA4821">
      <w:pPr>
        <w:spacing w:after="0"/>
        <w:ind w:left="428"/>
        <w:contextualSpacing/>
        <w:jc w:val="both"/>
        <w:textAlignment w:val="top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Capillary and Diaphragm Seal pressure transmitters and gauges</w:t>
      </w:r>
    </w:p>
    <w:p w:rsidR="0059277D" w:rsidRDefault="0059277D" w:rsidP="00EA4821">
      <w:pPr>
        <w:spacing w:after="0"/>
        <w:ind w:left="428"/>
        <w:contextualSpacing/>
        <w:jc w:val="both"/>
        <w:textAlignment w:val="top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RTD, Thermocouples, Bi-Metal, Gas and Liquid filled temperature and indication devices</w:t>
      </w:r>
    </w:p>
    <w:p w:rsidR="0059277D" w:rsidRDefault="0059277D" w:rsidP="00EA4821">
      <w:pPr>
        <w:spacing w:after="0"/>
        <w:ind w:left="428"/>
        <w:contextualSpacing/>
        <w:jc w:val="both"/>
        <w:textAlignment w:val="top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  <w:r w:rsidRPr="00EA46E1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Differential Pressure</w:t>
      </w:r>
      <w:r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, Coriolis, Turbine, Ultrasonic, Mass flowmeters</w:t>
      </w:r>
    </w:p>
    <w:p w:rsidR="0059277D" w:rsidRPr="001372B6" w:rsidRDefault="0059277D" w:rsidP="00EA4821">
      <w:pPr>
        <w:spacing w:after="0"/>
        <w:ind w:left="428"/>
        <w:contextualSpacing/>
        <w:jc w:val="both"/>
        <w:textAlignment w:val="top"/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DP, Radar, Float, Babble, Magnetic, Displacer level measurement and indication devices</w:t>
      </w:r>
    </w:p>
    <w:p w:rsidR="00A1541A" w:rsidRPr="00A1541A" w:rsidRDefault="004C71FC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 w:rsidRPr="00A1541A">
        <w:rPr>
          <w:rFonts w:ascii="Garamond" w:hAnsi="Garamond" w:cs="Times New Roman"/>
          <w:bCs/>
          <w:iCs/>
          <w:sz w:val="24"/>
          <w:szCs w:val="24"/>
        </w:rPr>
        <w:t>Carried out installation and repair of electrical receptacles</w:t>
      </w:r>
      <w:r w:rsidR="00A1541A" w:rsidRPr="00A1541A">
        <w:rPr>
          <w:rFonts w:ascii="Garamond" w:hAnsi="Garamond" w:cs="Times New Roman"/>
          <w:bCs/>
          <w:iCs/>
          <w:sz w:val="24"/>
          <w:szCs w:val="24"/>
        </w:rPr>
        <w:t xml:space="preserve"> and panels</w:t>
      </w:r>
      <w:r w:rsidRPr="00A1541A">
        <w:rPr>
          <w:rFonts w:ascii="Garamond" w:hAnsi="Garamond" w:cs="Times New Roman"/>
          <w:bCs/>
          <w:iCs/>
          <w:sz w:val="24"/>
          <w:szCs w:val="24"/>
        </w:rPr>
        <w:t xml:space="preserve">, switch boxes, outlets, feeders, lighting </w:t>
      </w:r>
      <w:r w:rsidR="000502EF" w:rsidRPr="00A1541A">
        <w:rPr>
          <w:rFonts w:ascii="Garamond" w:hAnsi="Garamond" w:cs="Times New Roman"/>
          <w:bCs/>
          <w:iCs/>
          <w:sz w:val="24"/>
          <w:szCs w:val="24"/>
        </w:rPr>
        <w:t>fixtures, sockets</w:t>
      </w:r>
      <w:r w:rsidRPr="00A1541A">
        <w:rPr>
          <w:rFonts w:ascii="Garamond" w:hAnsi="Garamond" w:cs="Times New Roman"/>
          <w:bCs/>
          <w:iCs/>
          <w:sz w:val="24"/>
          <w:szCs w:val="24"/>
        </w:rPr>
        <w:t xml:space="preserve"> and other electrical devices</w:t>
      </w:r>
      <w:r w:rsidR="00A1541A" w:rsidRPr="00A1541A">
        <w:rPr>
          <w:rFonts w:ascii="Garamond" w:hAnsi="Garamond" w:cs="Times New Roman"/>
          <w:bCs/>
          <w:iCs/>
          <w:sz w:val="24"/>
          <w:szCs w:val="24"/>
        </w:rPr>
        <w:t xml:space="preserve"> and performed all related </w:t>
      </w:r>
      <w:r w:rsidR="00A1541A">
        <w:rPr>
          <w:rFonts w:ascii="Garamond" w:hAnsi="Garamond" w:cs="Times New Roman"/>
          <w:bCs/>
          <w:iCs/>
          <w:sz w:val="24"/>
          <w:szCs w:val="24"/>
        </w:rPr>
        <w:t>cabling</w:t>
      </w:r>
      <w:r w:rsidR="00A1541A" w:rsidRPr="00A1541A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A1541A">
        <w:rPr>
          <w:rFonts w:ascii="Garamond" w:hAnsi="Garamond" w:cs="Times New Roman"/>
          <w:bCs/>
          <w:iCs/>
          <w:sz w:val="24"/>
          <w:szCs w:val="24"/>
        </w:rPr>
        <w:t>and terminations</w:t>
      </w:r>
      <w:r w:rsidR="00A1541A" w:rsidRPr="00A1541A">
        <w:rPr>
          <w:rFonts w:ascii="Garamond" w:hAnsi="Garamond" w:cs="Times New Roman"/>
          <w:bCs/>
          <w:iCs/>
          <w:sz w:val="24"/>
          <w:szCs w:val="24"/>
        </w:rPr>
        <w:t>, tray and conduit</w:t>
      </w:r>
      <w:r w:rsidR="00A1541A">
        <w:rPr>
          <w:rFonts w:ascii="Garamond" w:hAnsi="Garamond" w:cs="Times New Roman"/>
          <w:bCs/>
          <w:iCs/>
          <w:sz w:val="24"/>
          <w:szCs w:val="24"/>
        </w:rPr>
        <w:t xml:space="preserve"> installation</w:t>
      </w:r>
    </w:p>
    <w:p w:rsidR="004C71FC" w:rsidRPr="003703F1" w:rsidRDefault="004C71FC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 w:rsidRPr="003703F1">
        <w:rPr>
          <w:rFonts w:ascii="Garamond" w:hAnsi="Garamond" w:cs="Times New Roman"/>
          <w:bCs/>
          <w:iCs/>
          <w:sz w:val="24"/>
          <w:szCs w:val="24"/>
        </w:rPr>
        <w:t>Installed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 and </w:t>
      </w:r>
      <w:r w:rsidR="000502EF">
        <w:rPr>
          <w:rFonts w:ascii="Garamond" w:hAnsi="Garamond" w:cs="Times New Roman"/>
          <w:bCs/>
          <w:iCs/>
          <w:sz w:val="24"/>
          <w:szCs w:val="24"/>
        </w:rPr>
        <w:t>tested</w:t>
      </w:r>
      <w:r w:rsidRPr="003703F1">
        <w:rPr>
          <w:rFonts w:ascii="Garamond" w:hAnsi="Garamond" w:cs="Times New Roman"/>
          <w:bCs/>
          <w:iCs/>
          <w:sz w:val="24"/>
          <w:szCs w:val="24"/>
        </w:rPr>
        <w:t xml:space="preserve"> motor starters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, pumps, computer networks, </w:t>
      </w:r>
      <w:r w:rsidRPr="003703F1">
        <w:rPr>
          <w:rFonts w:ascii="Garamond" w:hAnsi="Garamond" w:cs="Times New Roman"/>
          <w:bCs/>
          <w:iCs/>
          <w:sz w:val="24"/>
          <w:szCs w:val="24"/>
        </w:rPr>
        <w:t>paging and communication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 systems</w:t>
      </w:r>
      <w:r w:rsidRPr="003703F1">
        <w:rPr>
          <w:rFonts w:ascii="Garamond" w:hAnsi="Garamond" w:cs="Times New Roman"/>
          <w:bCs/>
          <w:iCs/>
          <w:sz w:val="24"/>
          <w:szCs w:val="24"/>
        </w:rPr>
        <w:t>, CCTVs, HVAC systems, BMS, fire and gas detectors,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 lighting systems, transformers</w:t>
      </w:r>
    </w:p>
    <w:p w:rsidR="003703F1" w:rsidRDefault="003703F1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>
        <w:rPr>
          <w:rFonts w:ascii="Garamond" w:hAnsi="Garamond" w:cs="Times New Roman"/>
          <w:bCs/>
          <w:iCs/>
          <w:sz w:val="24"/>
          <w:szCs w:val="24"/>
        </w:rPr>
        <w:t xml:space="preserve">Assembled, </w:t>
      </w:r>
      <w:r w:rsidR="004E7E9B">
        <w:rPr>
          <w:rFonts w:ascii="Garamond" w:hAnsi="Garamond" w:cs="Times New Roman"/>
          <w:bCs/>
          <w:iCs/>
          <w:sz w:val="24"/>
          <w:szCs w:val="24"/>
        </w:rPr>
        <w:t xml:space="preserve">tested and </w:t>
      </w:r>
      <w:r>
        <w:rPr>
          <w:rFonts w:ascii="Garamond" w:hAnsi="Garamond" w:cs="Times New Roman"/>
          <w:bCs/>
          <w:iCs/>
          <w:sz w:val="24"/>
          <w:szCs w:val="24"/>
        </w:rPr>
        <w:t>i</w:t>
      </w:r>
      <w:r w:rsidR="00DC4BBC" w:rsidRPr="00DF3489">
        <w:rPr>
          <w:rFonts w:ascii="Garamond" w:hAnsi="Garamond" w:cs="Times New Roman"/>
          <w:bCs/>
          <w:iCs/>
          <w:sz w:val="24"/>
          <w:szCs w:val="24"/>
        </w:rPr>
        <w:t>nstalled</w:t>
      </w:r>
      <w:r w:rsidR="001A545E" w:rsidRPr="00DF3489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4E7E9B">
        <w:rPr>
          <w:rFonts w:ascii="Garamond" w:hAnsi="Garamond" w:cs="Times New Roman"/>
          <w:bCs/>
          <w:iCs/>
          <w:sz w:val="24"/>
          <w:szCs w:val="24"/>
        </w:rPr>
        <w:t xml:space="preserve">distribution </w:t>
      </w:r>
      <w:r w:rsidR="00DC4BBC" w:rsidRPr="00DF3489">
        <w:rPr>
          <w:rFonts w:ascii="Garamond" w:hAnsi="Garamond" w:cs="Times New Roman"/>
          <w:bCs/>
          <w:iCs/>
          <w:sz w:val="24"/>
          <w:szCs w:val="24"/>
        </w:rPr>
        <w:t xml:space="preserve">electrical </w:t>
      </w:r>
      <w:r w:rsidR="006E0102">
        <w:rPr>
          <w:rFonts w:ascii="Garamond" w:hAnsi="Garamond" w:cs="Times New Roman"/>
          <w:bCs/>
          <w:iCs/>
          <w:sz w:val="24"/>
          <w:szCs w:val="24"/>
        </w:rPr>
        <w:t>panels</w:t>
      </w:r>
      <w:r w:rsidR="006E0102" w:rsidRPr="00DF3489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="00DC4BBC" w:rsidRPr="00DF3489">
        <w:rPr>
          <w:rFonts w:ascii="Garamond" w:hAnsi="Garamond" w:cs="Times New Roman"/>
          <w:bCs/>
          <w:iCs/>
          <w:sz w:val="24"/>
          <w:szCs w:val="24"/>
        </w:rPr>
        <w:t>and control</w:t>
      </w:r>
      <w:r w:rsidR="006E0102">
        <w:rPr>
          <w:rFonts w:ascii="Garamond" w:hAnsi="Garamond" w:cs="Times New Roman"/>
          <w:bCs/>
          <w:iCs/>
          <w:sz w:val="24"/>
          <w:szCs w:val="24"/>
        </w:rPr>
        <w:t xml:space="preserve"> cabinets</w:t>
      </w:r>
      <w:r w:rsidR="00DC4BBC" w:rsidRPr="00DF3489">
        <w:rPr>
          <w:rFonts w:ascii="Garamond" w:hAnsi="Garamond" w:cs="Times New Roman"/>
          <w:bCs/>
          <w:iCs/>
          <w:sz w:val="24"/>
          <w:szCs w:val="24"/>
        </w:rPr>
        <w:t xml:space="preserve"> including </w:t>
      </w:r>
      <w:r w:rsidR="004E7E9B">
        <w:rPr>
          <w:rFonts w:ascii="Garamond" w:hAnsi="Garamond" w:cs="Times New Roman"/>
          <w:bCs/>
          <w:iCs/>
          <w:sz w:val="24"/>
          <w:szCs w:val="24"/>
        </w:rPr>
        <w:t>rail, duct and b</w:t>
      </w:r>
      <w:r w:rsidR="004C71FC">
        <w:rPr>
          <w:rFonts w:ascii="Garamond" w:hAnsi="Garamond" w:cs="Times New Roman"/>
          <w:bCs/>
          <w:iCs/>
          <w:sz w:val="24"/>
          <w:szCs w:val="24"/>
        </w:rPr>
        <w:t>ack panel drilling and mounting</w:t>
      </w:r>
      <w:r w:rsidR="004E7E9B">
        <w:rPr>
          <w:rFonts w:ascii="Garamond" w:hAnsi="Garamond" w:cs="Times New Roman"/>
          <w:bCs/>
          <w:iCs/>
          <w:sz w:val="24"/>
          <w:szCs w:val="24"/>
        </w:rPr>
        <w:t xml:space="preserve"> component</w:t>
      </w:r>
      <w:r w:rsidR="004C71FC">
        <w:rPr>
          <w:rFonts w:ascii="Garamond" w:hAnsi="Garamond" w:cs="Times New Roman"/>
          <w:bCs/>
          <w:iCs/>
          <w:sz w:val="24"/>
          <w:szCs w:val="24"/>
        </w:rPr>
        <w:t>s,</w:t>
      </w:r>
      <w:r w:rsidR="004E7E9B">
        <w:rPr>
          <w:rFonts w:ascii="Garamond" w:hAnsi="Garamond" w:cs="Times New Roman"/>
          <w:bCs/>
          <w:iCs/>
          <w:sz w:val="24"/>
          <w:szCs w:val="24"/>
        </w:rPr>
        <w:t xml:space="preserve"> wiring, tagging</w:t>
      </w:r>
      <w:r w:rsidR="006E0102">
        <w:rPr>
          <w:rFonts w:ascii="Garamond" w:hAnsi="Garamond" w:cs="Times New Roman"/>
          <w:bCs/>
          <w:iCs/>
          <w:sz w:val="24"/>
          <w:szCs w:val="24"/>
        </w:rPr>
        <w:t xml:space="preserve"> …</w:t>
      </w:r>
    </w:p>
    <w:p w:rsidR="000502EF" w:rsidRPr="00C92ED4" w:rsidRDefault="000502EF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>
        <w:rPr>
          <w:rFonts w:ascii="Garamond" w:hAnsi="Garamond" w:cs="Times New Roman"/>
          <w:bCs/>
          <w:iCs/>
          <w:sz w:val="24"/>
          <w:szCs w:val="24"/>
        </w:rPr>
        <w:t>Used hand and power tools as required and employed soldering devices to assemble electronic boards with components and solid-states</w:t>
      </w:r>
    </w:p>
    <w:p w:rsidR="00DF3489" w:rsidRDefault="00DF3489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Cs/>
          <w:iCs/>
          <w:sz w:val="24"/>
          <w:szCs w:val="24"/>
        </w:rPr>
        <w:t xml:space="preserve">Modified PLC and HMI programs in shop or </w:t>
      </w:r>
      <w:r w:rsidR="001E34EE">
        <w:rPr>
          <w:rFonts w:ascii="Garamond" w:hAnsi="Garamond" w:cs="Times New Roman"/>
          <w:bCs/>
          <w:iCs/>
          <w:sz w:val="24"/>
          <w:szCs w:val="24"/>
        </w:rPr>
        <w:t>project</w:t>
      </w:r>
      <w:r w:rsidRPr="00C92ED4">
        <w:rPr>
          <w:rFonts w:ascii="Garamond" w:hAnsi="Garamond" w:cs="Times New Roman"/>
          <w:bCs/>
          <w:iCs/>
          <w:sz w:val="24"/>
          <w:szCs w:val="24"/>
        </w:rPr>
        <w:t xml:space="preserve"> location to meet technical requirements</w:t>
      </w:r>
    </w:p>
    <w:p w:rsidR="005625B1" w:rsidRPr="00C92ED4" w:rsidRDefault="005625B1" w:rsidP="005625B1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>
        <w:rPr>
          <w:rFonts w:ascii="Garamond" w:hAnsi="Garamond" w:cs="Times New Roman"/>
          <w:bCs/>
          <w:iCs/>
          <w:sz w:val="24"/>
          <w:szCs w:val="24"/>
        </w:rPr>
        <w:t xml:space="preserve">Participated actively in 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repair and predictive or preventive </w:t>
      </w:r>
      <w:r w:rsidRPr="00C92ED4">
        <w:rPr>
          <w:rFonts w:ascii="Garamond" w:hAnsi="Garamond" w:cs="Times New Roman"/>
          <w:bCs/>
          <w:iCs/>
          <w:sz w:val="24"/>
          <w:szCs w:val="24"/>
        </w:rPr>
        <w:t>maintenance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 programs </w:t>
      </w:r>
      <w:r w:rsidR="0056707D">
        <w:rPr>
          <w:rFonts w:ascii="Garamond" w:hAnsi="Garamond" w:cs="Times New Roman"/>
          <w:bCs/>
          <w:iCs/>
          <w:sz w:val="24"/>
          <w:szCs w:val="24"/>
        </w:rPr>
        <w:t>and updated data bases in CMMS and PM software</w:t>
      </w:r>
      <w:bookmarkStart w:id="0" w:name="_GoBack"/>
      <w:bookmarkEnd w:id="0"/>
      <w:r w:rsidR="0056707D">
        <w:rPr>
          <w:rFonts w:ascii="Garamond" w:hAnsi="Garamond" w:cs="Times New Roman"/>
          <w:bCs/>
          <w:iCs/>
          <w:sz w:val="24"/>
          <w:szCs w:val="24"/>
        </w:rPr>
        <w:t xml:space="preserve"> </w:t>
      </w:r>
    </w:p>
    <w:p w:rsidR="003B3C11" w:rsidRDefault="006F0C45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color w:val="000000" w:themeColor="text1"/>
          <w:sz w:val="24"/>
          <w:szCs w:val="24"/>
        </w:rPr>
      </w:pPr>
      <w:r>
        <w:rPr>
          <w:rFonts w:ascii="Garamond" w:hAnsi="Garamond" w:cs="Times New Roman"/>
          <w:bCs/>
          <w:iCs/>
          <w:sz w:val="24"/>
          <w:szCs w:val="24"/>
        </w:rPr>
        <w:t>Applied</w:t>
      </w:r>
      <w:r w:rsidR="003B3C11"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 xml:space="preserve"> safety p</w:t>
      </w: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 xml:space="preserve">olicies, procedures and </w:t>
      </w:r>
      <w:r w:rsidR="003B3C11"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>PPEs</w:t>
      </w:r>
      <w:r>
        <w:rPr>
          <w:rFonts w:ascii="Garamond" w:hAnsi="Garamond" w:cs="Times New Roman"/>
          <w:bCs/>
          <w:iCs/>
          <w:color w:val="000000" w:themeColor="text1"/>
          <w:sz w:val="24"/>
          <w:szCs w:val="24"/>
        </w:rPr>
        <w:t xml:space="preserve"> and remained flexible in trainings </w:t>
      </w:r>
    </w:p>
    <w:p w:rsidR="005A4F10" w:rsidRDefault="005A4F10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Cs/>
          <w:iCs/>
          <w:sz w:val="24"/>
          <w:szCs w:val="24"/>
        </w:rPr>
        <w:t>Prepared technical reports and kept a record of changes during repairs and applied on the as-build and final drawings</w:t>
      </w:r>
    </w:p>
    <w:p w:rsidR="005A0C93" w:rsidRPr="00C92ED4" w:rsidRDefault="005A0C93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Cs/>
          <w:iCs/>
          <w:sz w:val="24"/>
          <w:szCs w:val="24"/>
        </w:rPr>
        <w:t>Reported periodically to the site manager or superintendent and screened job progress</w:t>
      </w:r>
    </w:p>
    <w:p w:rsidR="004E7E9B" w:rsidRPr="00C92ED4" w:rsidRDefault="004E7E9B" w:rsidP="0059277D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  <w:caps/>
          <w:color w:val="000000"/>
          <w:sz w:val="24"/>
          <w:szCs w:val="24"/>
          <w:lang w:eastAsia="en-CA"/>
        </w:rPr>
      </w:pPr>
    </w:p>
    <w:p w:rsidR="00067202" w:rsidRPr="00C92ED4" w:rsidRDefault="00110FAF" w:rsidP="0059277D">
      <w:pPr>
        <w:autoSpaceDE w:val="0"/>
        <w:autoSpaceDN w:val="0"/>
        <w:adjustRightInd w:val="0"/>
        <w:contextualSpacing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Cs/>
          <w:caps/>
          <w:color w:val="000000"/>
          <w:sz w:val="24"/>
          <w:szCs w:val="24"/>
          <w:lang w:eastAsia="en-CA"/>
        </w:rPr>
        <w:t>EDUCATION</w:t>
      </w:r>
      <w:r w:rsidRPr="00C92ED4">
        <w:rPr>
          <w:rFonts w:ascii="Garamond" w:hAnsi="Garamond" w:cs="Times New Roman"/>
          <w:bCs/>
          <w:iCs/>
          <w:sz w:val="24"/>
          <w:szCs w:val="24"/>
        </w:rPr>
        <w:t xml:space="preserve"> AND</w:t>
      </w:r>
      <w:r w:rsidR="001A31CA" w:rsidRPr="00C92ED4">
        <w:rPr>
          <w:rFonts w:ascii="Garamond" w:hAnsi="Garamond" w:cs="Times New Roman"/>
          <w:bCs/>
          <w:iCs/>
          <w:sz w:val="24"/>
          <w:szCs w:val="24"/>
        </w:rPr>
        <w:t xml:space="preserve"> CERTIFICATES</w:t>
      </w:r>
      <w:r w:rsidR="006E0BCA" w:rsidRPr="00C92ED4">
        <w:rPr>
          <w:rFonts w:ascii="Garamond" w:hAnsi="Garamond" w:cs="Times New Roman"/>
          <w:bCs/>
          <w:iCs/>
          <w:sz w:val="24"/>
          <w:szCs w:val="24"/>
        </w:rPr>
        <w:t>:</w:t>
      </w:r>
      <w:r w:rsidR="00281E3D" w:rsidRPr="00C92ED4">
        <w:rPr>
          <w:rFonts w:ascii="Garamond" w:hAnsi="Garamond" w:cs="Times New Roman"/>
          <w:bCs/>
          <w:iCs/>
          <w:sz w:val="24"/>
          <w:szCs w:val="24"/>
        </w:rPr>
        <w:t xml:space="preserve">     </w:t>
      </w:r>
    </w:p>
    <w:p w:rsidR="00C36ACB" w:rsidRPr="00C36ACB" w:rsidRDefault="00C36ACB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 w:rsidRPr="00C36ACB">
        <w:rPr>
          <w:rFonts w:ascii="Garamond" w:hAnsi="Garamond" w:cs="Times New Roman"/>
          <w:bCs/>
          <w:iCs/>
          <w:sz w:val="24"/>
          <w:szCs w:val="24"/>
        </w:rPr>
        <w:t>B.Sc., Electrical Engineering, majored in Electr</w:t>
      </w:r>
      <w:r>
        <w:rPr>
          <w:rFonts w:ascii="Garamond" w:hAnsi="Garamond" w:cs="Times New Roman"/>
          <w:bCs/>
          <w:iCs/>
          <w:sz w:val="24"/>
          <w:szCs w:val="24"/>
        </w:rPr>
        <w:t xml:space="preserve">onic, IUT, Iran </w:t>
      </w:r>
      <w:r>
        <w:rPr>
          <w:rFonts w:ascii="Garamond" w:hAnsi="Garamond" w:cs="Times New Roman"/>
          <w:bCs/>
          <w:iCs/>
          <w:sz w:val="24"/>
          <w:szCs w:val="24"/>
        </w:rPr>
        <w:tab/>
      </w:r>
      <w:r w:rsidRPr="00C36ACB">
        <w:rPr>
          <w:rFonts w:ascii="Garamond" w:hAnsi="Garamond" w:cs="Times New Roman"/>
          <w:bCs/>
          <w:iCs/>
          <w:sz w:val="24"/>
          <w:szCs w:val="24"/>
        </w:rPr>
        <w:t xml:space="preserve">         </w:t>
      </w:r>
      <w:r w:rsidR="00646B16">
        <w:rPr>
          <w:rFonts w:ascii="Garamond" w:hAnsi="Garamond" w:cs="Times New Roman"/>
          <w:bCs/>
          <w:iCs/>
          <w:sz w:val="24"/>
          <w:szCs w:val="24"/>
        </w:rPr>
        <w:t xml:space="preserve"> </w:t>
      </w:r>
      <w:r w:rsidRPr="00C36ACB">
        <w:rPr>
          <w:rFonts w:ascii="Garamond" w:hAnsi="Garamond" w:cs="Times New Roman"/>
          <w:bCs/>
          <w:iCs/>
          <w:sz w:val="24"/>
          <w:szCs w:val="24"/>
        </w:rPr>
        <w:t xml:space="preserve">   1992 – 1997</w:t>
      </w:r>
    </w:p>
    <w:p w:rsidR="003846A3" w:rsidRPr="00C92ED4" w:rsidRDefault="007B385A" w:rsidP="0059277D">
      <w:pPr>
        <w:numPr>
          <w:ilvl w:val="0"/>
          <w:numId w:val="18"/>
        </w:numPr>
        <w:spacing w:after="0"/>
        <w:ind w:left="428" w:hanging="284"/>
        <w:contextualSpacing/>
        <w:jc w:val="both"/>
        <w:textAlignment w:val="top"/>
        <w:rPr>
          <w:rFonts w:ascii="Garamond" w:hAnsi="Garamond" w:cs="Times New Roman"/>
          <w:bCs/>
          <w:iCs/>
          <w:sz w:val="24"/>
          <w:szCs w:val="24"/>
        </w:rPr>
      </w:pPr>
      <w:r w:rsidRPr="00C92ED4">
        <w:rPr>
          <w:rFonts w:ascii="Garamond" w:hAnsi="Garamond" w:cs="Times New Roman"/>
          <w:bCs/>
          <w:iCs/>
          <w:sz w:val="24"/>
          <w:szCs w:val="24"/>
        </w:rPr>
        <w:t xml:space="preserve">Allen Bradly PLC, George Brown College, </w:t>
      </w:r>
      <w:r w:rsidR="008F1CF0" w:rsidRPr="00C92ED4">
        <w:rPr>
          <w:rFonts w:ascii="Garamond" w:hAnsi="Garamond" w:cs="Times New Roman"/>
          <w:bCs/>
          <w:iCs/>
          <w:sz w:val="24"/>
          <w:szCs w:val="24"/>
        </w:rPr>
        <w:t>Canada</w:t>
      </w:r>
      <w:r w:rsidR="0009522E">
        <w:rPr>
          <w:rFonts w:ascii="Garamond" w:hAnsi="Garamond" w:cs="Times New Roman"/>
          <w:bCs/>
          <w:iCs/>
          <w:sz w:val="24"/>
          <w:szCs w:val="24"/>
        </w:rPr>
        <w:t xml:space="preserve"> (A+)</w:t>
      </w:r>
      <w:r w:rsidR="00FA2450">
        <w:rPr>
          <w:rFonts w:ascii="Garamond" w:hAnsi="Garamond" w:cs="Times New Roman"/>
          <w:bCs/>
          <w:iCs/>
          <w:sz w:val="24"/>
          <w:szCs w:val="24"/>
        </w:rPr>
        <w:tab/>
      </w:r>
      <w:r w:rsidR="00A67DA7" w:rsidRPr="00C92ED4">
        <w:rPr>
          <w:rFonts w:ascii="Garamond" w:hAnsi="Garamond" w:cs="Times New Roman"/>
          <w:bCs/>
          <w:iCs/>
          <w:sz w:val="24"/>
          <w:szCs w:val="24"/>
        </w:rPr>
        <w:tab/>
      </w:r>
      <w:r w:rsidR="00A67DA7" w:rsidRPr="00C92ED4">
        <w:rPr>
          <w:rFonts w:ascii="Garamond" w:hAnsi="Garamond" w:cs="Times New Roman"/>
          <w:bCs/>
          <w:iCs/>
          <w:sz w:val="24"/>
          <w:szCs w:val="24"/>
        </w:rPr>
        <w:tab/>
      </w:r>
      <w:r w:rsidR="00A67DA7" w:rsidRPr="00C92ED4">
        <w:rPr>
          <w:rFonts w:ascii="Garamond" w:hAnsi="Garamond" w:cs="Times New Roman"/>
          <w:bCs/>
          <w:iCs/>
          <w:sz w:val="24"/>
          <w:szCs w:val="24"/>
        </w:rPr>
        <w:tab/>
        <w:t>2017</w:t>
      </w:r>
      <w:r w:rsidR="00912248" w:rsidRPr="00C92ED4">
        <w:rPr>
          <w:rFonts w:ascii="Garamond" w:hAnsi="Garamond" w:cs="Times New Roman"/>
          <w:bCs/>
          <w:iCs/>
          <w:sz w:val="24"/>
          <w:szCs w:val="24"/>
        </w:rPr>
        <w:tab/>
      </w:r>
      <w:r w:rsidR="002128CE" w:rsidRPr="00C92ED4">
        <w:rPr>
          <w:rFonts w:ascii="Garamond" w:hAnsi="Garamond" w:cs="Times New Roman"/>
          <w:bCs/>
          <w:iCs/>
          <w:sz w:val="24"/>
          <w:szCs w:val="24"/>
        </w:rPr>
        <w:t xml:space="preserve">   </w:t>
      </w:r>
      <w:r w:rsidR="00EE12BF" w:rsidRPr="00C92ED4">
        <w:rPr>
          <w:rFonts w:ascii="Garamond" w:hAnsi="Garamond" w:cs="Times New Roman"/>
          <w:bCs/>
          <w:iCs/>
          <w:sz w:val="24"/>
          <w:szCs w:val="24"/>
        </w:rPr>
        <w:t xml:space="preserve">               </w:t>
      </w:r>
      <w:r w:rsidR="00F72A2C" w:rsidRPr="00C92ED4">
        <w:rPr>
          <w:rFonts w:ascii="Garamond" w:hAnsi="Garamond" w:cs="Times New Roman"/>
          <w:bCs/>
          <w:iCs/>
          <w:sz w:val="24"/>
          <w:szCs w:val="24"/>
        </w:rPr>
        <w:t xml:space="preserve">   </w:t>
      </w:r>
    </w:p>
    <w:sectPr w:rsidR="003846A3" w:rsidRPr="00C92ED4" w:rsidSect="00550960">
      <w:headerReference w:type="default" r:id="rId8"/>
      <w:footerReference w:type="default" r:id="rId9"/>
      <w:type w:val="continuous"/>
      <w:pgSz w:w="11906" w:h="16838" w:code="9"/>
      <w:pgMar w:top="1440" w:right="1440" w:bottom="1440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D0" w:rsidRDefault="00CD0ED0" w:rsidP="001C36A4">
      <w:pPr>
        <w:spacing w:after="0" w:line="240" w:lineRule="auto"/>
      </w:pPr>
      <w:r>
        <w:separator/>
      </w:r>
    </w:p>
  </w:endnote>
  <w:endnote w:type="continuationSeparator" w:id="0">
    <w:p w:rsidR="00CD0ED0" w:rsidRDefault="00CD0ED0" w:rsidP="001C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DE" w:rsidRDefault="00A945DE">
    <w:pPr>
      <w:pStyle w:val="Footer"/>
      <w:jc w:val="right"/>
    </w:pPr>
    <w:r>
      <w:t xml:space="preserve">Page </w:t>
    </w:r>
    <w:r w:rsidR="004D6559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4D6559">
      <w:rPr>
        <w:b/>
        <w:sz w:val="24"/>
        <w:szCs w:val="24"/>
      </w:rPr>
      <w:fldChar w:fldCharType="separate"/>
    </w:r>
    <w:r w:rsidR="0056707D">
      <w:rPr>
        <w:b/>
        <w:noProof/>
      </w:rPr>
      <w:t>2</w:t>
    </w:r>
    <w:r w:rsidR="004D6559">
      <w:rPr>
        <w:b/>
        <w:sz w:val="24"/>
        <w:szCs w:val="24"/>
      </w:rPr>
      <w:fldChar w:fldCharType="end"/>
    </w:r>
    <w:r>
      <w:t xml:space="preserve"> of </w:t>
    </w:r>
    <w:r w:rsidR="004D6559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4D6559">
      <w:rPr>
        <w:b/>
        <w:sz w:val="24"/>
        <w:szCs w:val="24"/>
      </w:rPr>
      <w:fldChar w:fldCharType="separate"/>
    </w:r>
    <w:r w:rsidR="0056707D">
      <w:rPr>
        <w:b/>
        <w:noProof/>
      </w:rPr>
      <w:t>2</w:t>
    </w:r>
    <w:r w:rsidR="004D6559">
      <w:rPr>
        <w:b/>
        <w:sz w:val="24"/>
        <w:szCs w:val="24"/>
      </w:rPr>
      <w:fldChar w:fldCharType="end"/>
    </w:r>
  </w:p>
  <w:p w:rsidR="001D27D8" w:rsidRPr="0042022D" w:rsidRDefault="001D27D8" w:rsidP="00EE28FF">
    <w:pPr>
      <w:pStyle w:val="Foo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D0" w:rsidRDefault="00CD0ED0" w:rsidP="001C36A4">
      <w:pPr>
        <w:spacing w:after="0" w:line="240" w:lineRule="auto"/>
      </w:pPr>
      <w:r>
        <w:separator/>
      </w:r>
    </w:p>
  </w:footnote>
  <w:footnote w:type="continuationSeparator" w:id="0">
    <w:p w:rsidR="00CD0ED0" w:rsidRDefault="00CD0ED0" w:rsidP="001C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69F" w:rsidRPr="00A205BF" w:rsidRDefault="0033734E" w:rsidP="00323E55">
    <w:pPr>
      <w:pStyle w:val="Heading6"/>
      <w:contextualSpacing/>
      <w:jc w:val="center"/>
      <w:rPr>
        <w:i w:val="0"/>
        <w:iCs w:val="0"/>
        <w:sz w:val="28"/>
        <w:szCs w:val="28"/>
        <w:lang w:val="en-US"/>
      </w:rPr>
    </w:pPr>
    <w:r>
      <w:rPr>
        <w:i w:val="0"/>
        <w:iCs w:val="0"/>
        <w:sz w:val="28"/>
        <w:szCs w:val="28"/>
        <w:lang w:val="en-US"/>
      </w:rPr>
      <w:t>Koorosh</w:t>
    </w:r>
    <w:r w:rsidR="00404C3D">
      <w:rPr>
        <w:i w:val="0"/>
        <w:iCs w:val="0"/>
        <w:sz w:val="28"/>
        <w:szCs w:val="28"/>
        <w:lang w:val="en-US"/>
      </w:rPr>
      <w:t xml:space="preserve"> </w:t>
    </w:r>
    <w:r w:rsidR="00541EA9">
      <w:rPr>
        <w:i w:val="0"/>
        <w:iCs w:val="0"/>
        <w:sz w:val="28"/>
        <w:szCs w:val="28"/>
        <w:lang w:val="en-US"/>
      </w:rPr>
      <w:t>Moghadam</w:t>
    </w:r>
  </w:p>
  <w:p w:rsidR="00D9269F" w:rsidRPr="00A205BF" w:rsidRDefault="00D9269F" w:rsidP="00075746">
    <w:pPr>
      <w:pStyle w:val="Heading6"/>
      <w:jc w:val="center"/>
      <w:rPr>
        <w:i w:val="0"/>
        <w:iCs w:val="0"/>
        <w:lang w:val="en-US"/>
      </w:rPr>
    </w:pPr>
    <w:r w:rsidRPr="00A205BF">
      <w:rPr>
        <w:i w:val="0"/>
        <w:iCs w:val="0"/>
        <w:lang w:val="en-US"/>
      </w:rPr>
      <w:t>Sh</w:t>
    </w:r>
    <w:r w:rsidR="00520A78" w:rsidRPr="00A205BF">
      <w:rPr>
        <w:i w:val="0"/>
        <w:iCs w:val="0"/>
        <w:lang w:val="en-US"/>
      </w:rPr>
      <w:t>e</w:t>
    </w:r>
    <w:r w:rsidRPr="00A205BF">
      <w:rPr>
        <w:i w:val="0"/>
        <w:iCs w:val="0"/>
        <w:lang w:val="en-US"/>
      </w:rPr>
      <w:t>pp</w:t>
    </w:r>
    <w:r w:rsidR="00520A78" w:rsidRPr="00A205BF">
      <w:rPr>
        <w:i w:val="0"/>
        <w:iCs w:val="0"/>
        <w:lang w:val="en-US"/>
      </w:rPr>
      <w:t>a</w:t>
    </w:r>
    <w:r w:rsidRPr="00A205BF">
      <w:rPr>
        <w:i w:val="0"/>
        <w:iCs w:val="0"/>
        <w:lang w:val="en-US"/>
      </w:rPr>
      <w:t>rd Ave</w:t>
    </w:r>
    <w:r w:rsidR="00520A78" w:rsidRPr="00A205BF">
      <w:rPr>
        <w:i w:val="0"/>
        <w:iCs w:val="0"/>
        <w:lang w:val="en-US"/>
      </w:rPr>
      <w:t>.</w:t>
    </w:r>
    <w:r w:rsidR="00985649">
      <w:rPr>
        <w:i w:val="0"/>
        <w:iCs w:val="0"/>
        <w:lang w:val="en-US"/>
      </w:rPr>
      <w:t xml:space="preserve"> E</w:t>
    </w:r>
    <w:r w:rsidRPr="00A205BF">
      <w:rPr>
        <w:i w:val="0"/>
        <w:iCs w:val="0"/>
        <w:lang w:val="en-US"/>
      </w:rPr>
      <w:t>, North York ON, M2N 0G</w:t>
    </w:r>
    <w:r w:rsidR="00075746" w:rsidRPr="00A205BF">
      <w:rPr>
        <w:i w:val="0"/>
        <w:iCs w:val="0"/>
        <w:lang w:val="en-US"/>
      </w:rPr>
      <w:t>4</w:t>
    </w:r>
  </w:p>
  <w:p w:rsidR="00D9269F" w:rsidRPr="00A205BF" w:rsidRDefault="00CD0ED0" w:rsidP="00D9269F">
    <w:pPr>
      <w:pStyle w:val="Heading6"/>
      <w:jc w:val="center"/>
      <w:rPr>
        <w:i w:val="0"/>
        <w:iCs w:val="0"/>
        <w:lang w:val="en-US"/>
      </w:rPr>
    </w:pPr>
    <w:hyperlink r:id="rId1" w:history="1">
      <w:r w:rsidR="00D9269F" w:rsidRPr="00A205BF">
        <w:rPr>
          <w:rStyle w:val="Hyperlink"/>
          <w:i w:val="0"/>
          <w:iCs w:val="0"/>
          <w:lang w:val="en-US"/>
        </w:rPr>
        <w:t>km.bina@gmail.com</w:t>
      </w:r>
    </w:hyperlink>
    <w:r w:rsidR="00D9269F" w:rsidRPr="00A205BF">
      <w:rPr>
        <w:i w:val="0"/>
        <w:iCs w:val="0"/>
        <w:lang w:val="en-US"/>
      </w:rPr>
      <w:t xml:space="preserve">   │   647 657 1066</w:t>
    </w:r>
  </w:p>
  <w:p w:rsidR="00174FF6" w:rsidRPr="00A205BF" w:rsidRDefault="00866F0B" w:rsidP="00B4273B">
    <w:pPr>
      <w:pStyle w:val="Header"/>
      <w:tabs>
        <w:tab w:val="clear" w:pos="4680"/>
        <w:tab w:val="clear" w:pos="9360"/>
        <w:tab w:val="left" w:pos="2340"/>
      </w:tabs>
      <w:jc w:val="center"/>
      <w:rPr>
        <w:rFonts w:ascii="Times New Roman" w:hAnsi="Times New Roman" w:cs="Times New Roman"/>
        <w:szCs w:val="2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78739</wp:posOffset>
              </wp:positionV>
              <wp:extent cx="6405245" cy="0"/>
              <wp:effectExtent l="0" t="0" r="14605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524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B79423" id="Straight Connecto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page" from="453.15pt,6.2pt" to="957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" strokeweight="1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  <w:b w:val="0"/>
        <w:color w:val="000000"/>
        <w:w w:val="100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  <w:b w:val="0"/>
        <w:color w:val="000000"/>
        <w:w w:val="100"/>
        <w:sz w:val="24"/>
      </w:rPr>
    </w:lvl>
  </w:abstractNum>
  <w:abstractNum w:abstractNumId="2" w15:restartNumberingAfterBreak="0">
    <w:nsid w:val="05ED7EE5"/>
    <w:multiLevelType w:val="hybridMultilevel"/>
    <w:tmpl w:val="F0E2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6BC"/>
    <w:multiLevelType w:val="hybridMultilevel"/>
    <w:tmpl w:val="F7C4CA26"/>
    <w:lvl w:ilvl="0" w:tplc="10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4" w15:restartNumberingAfterBreak="0">
    <w:nsid w:val="0E5C0ABD"/>
    <w:multiLevelType w:val="hybridMultilevel"/>
    <w:tmpl w:val="3322E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5" w15:restartNumberingAfterBreak="0">
    <w:nsid w:val="11DB1FB4"/>
    <w:multiLevelType w:val="hybridMultilevel"/>
    <w:tmpl w:val="D9A2B96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C09EA"/>
    <w:multiLevelType w:val="hybridMultilevel"/>
    <w:tmpl w:val="BD6C8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20072"/>
    <w:multiLevelType w:val="multilevel"/>
    <w:tmpl w:val="67FE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C44AD"/>
    <w:multiLevelType w:val="multilevel"/>
    <w:tmpl w:val="AB38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90984"/>
    <w:multiLevelType w:val="multilevel"/>
    <w:tmpl w:val="89E4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B6C2D"/>
    <w:multiLevelType w:val="multilevel"/>
    <w:tmpl w:val="75BE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67656"/>
    <w:multiLevelType w:val="hybridMultilevel"/>
    <w:tmpl w:val="1F80CF18"/>
    <w:lvl w:ilvl="0" w:tplc="E6780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A747A"/>
    <w:multiLevelType w:val="multilevel"/>
    <w:tmpl w:val="6538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538BE"/>
    <w:multiLevelType w:val="hybridMultilevel"/>
    <w:tmpl w:val="3CF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8147D"/>
    <w:multiLevelType w:val="hybridMultilevel"/>
    <w:tmpl w:val="8208F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37639"/>
    <w:multiLevelType w:val="multilevel"/>
    <w:tmpl w:val="891C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94FDC"/>
    <w:multiLevelType w:val="multilevel"/>
    <w:tmpl w:val="BEB8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8296A"/>
    <w:multiLevelType w:val="multilevel"/>
    <w:tmpl w:val="128A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C6EA1"/>
    <w:multiLevelType w:val="hybridMultilevel"/>
    <w:tmpl w:val="DBF042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62C799B"/>
    <w:multiLevelType w:val="hybridMultilevel"/>
    <w:tmpl w:val="21EA7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75672"/>
    <w:multiLevelType w:val="multilevel"/>
    <w:tmpl w:val="20F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A207B6"/>
    <w:multiLevelType w:val="multilevel"/>
    <w:tmpl w:val="206C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0E2859"/>
    <w:multiLevelType w:val="hybridMultilevel"/>
    <w:tmpl w:val="840E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410FB"/>
    <w:multiLevelType w:val="hybridMultilevel"/>
    <w:tmpl w:val="494AF0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F7D33"/>
    <w:multiLevelType w:val="hybridMultilevel"/>
    <w:tmpl w:val="3D96F7A8"/>
    <w:lvl w:ilvl="0" w:tplc="AFD653B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157B2"/>
    <w:multiLevelType w:val="multilevel"/>
    <w:tmpl w:val="1044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F200D"/>
    <w:multiLevelType w:val="multilevel"/>
    <w:tmpl w:val="8D0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361843"/>
    <w:multiLevelType w:val="hybridMultilevel"/>
    <w:tmpl w:val="A1D2958A"/>
    <w:lvl w:ilvl="0" w:tplc="6FC2DE2C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AF408F"/>
    <w:multiLevelType w:val="hybridMultilevel"/>
    <w:tmpl w:val="A270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5502B"/>
    <w:multiLevelType w:val="hybridMultilevel"/>
    <w:tmpl w:val="8D961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03134"/>
    <w:multiLevelType w:val="hybridMultilevel"/>
    <w:tmpl w:val="814845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0C0FE6"/>
    <w:multiLevelType w:val="hybridMultilevel"/>
    <w:tmpl w:val="24BE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E220E"/>
    <w:multiLevelType w:val="hybridMultilevel"/>
    <w:tmpl w:val="5022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C7E44"/>
    <w:multiLevelType w:val="hybridMultilevel"/>
    <w:tmpl w:val="148C834E"/>
    <w:lvl w:ilvl="0" w:tplc="E3FA99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DE22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EECF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CB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6C42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08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04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87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9E0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3623E"/>
    <w:multiLevelType w:val="hybridMultilevel"/>
    <w:tmpl w:val="604A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874C3"/>
    <w:multiLevelType w:val="hybridMultilevel"/>
    <w:tmpl w:val="4A3C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F2240"/>
    <w:multiLevelType w:val="hybridMultilevel"/>
    <w:tmpl w:val="43B6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B54A0"/>
    <w:multiLevelType w:val="multilevel"/>
    <w:tmpl w:val="9F06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CF1979"/>
    <w:multiLevelType w:val="hybridMultilevel"/>
    <w:tmpl w:val="C0064C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444F9"/>
    <w:multiLevelType w:val="hybridMultilevel"/>
    <w:tmpl w:val="AB08F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30D40"/>
    <w:multiLevelType w:val="hybridMultilevel"/>
    <w:tmpl w:val="22C2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717A6"/>
    <w:multiLevelType w:val="hybridMultilevel"/>
    <w:tmpl w:val="43D0E8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29156C"/>
    <w:multiLevelType w:val="hybridMultilevel"/>
    <w:tmpl w:val="26644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A06EB"/>
    <w:multiLevelType w:val="hybridMultilevel"/>
    <w:tmpl w:val="436C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15E6A"/>
    <w:multiLevelType w:val="multilevel"/>
    <w:tmpl w:val="B644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753643"/>
    <w:multiLevelType w:val="hybridMultilevel"/>
    <w:tmpl w:val="C124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F0BD1"/>
    <w:multiLevelType w:val="hybridMultilevel"/>
    <w:tmpl w:val="386A8C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7"/>
  </w:num>
  <w:num w:numId="4">
    <w:abstractNumId w:val="7"/>
  </w:num>
  <w:num w:numId="5">
    <w:abstractNumId w:val="44"/>
  </w:num>
  <w:num w:numId="6">
    <w:abstractNumId w:val="15"/>
  </w:num>
  <w:num w:numId="7">
    <w:abstractNumId w:val="21"/>
  </w:num>
  <w:num w:numId="8">
    <w:abstractNumId w:val="26"/>
  </w:num>
  <w:num w:numId="9">
    <w:abstractNumId w:val="8"/>
  </w:num>
  <w:num w:numId="10">
    <w:abstractNumId w:val="17"/>
  </w:num>
  <w:num w:numId="11">
    <w:abstractNumId w:val="25"/>
  </w:num>
  <w:num w:numId="12">
    <w:abstractNumId w:val="10"/>
  </w:num>
  <w:num w:numId="13">
    <w:abstractNumId w:val="9"/>
  </w:num>
  <w:num w:numId="14">
    <w:abstractNumId w:val="20"/>
  </w:num>
  <w:num w:numId="15">
    <w:abstractNumId w:val="29"/>
  </w:num>
  <w:num w:numId="16">
    <w:abstractNumId w:val="11"/>
  </w:num>
  <w:num w:numId="17">
    <w:abstractNumId w:val="4"/>
  </w:num>
  <w:num w:numId="18">
    <w:abstractNumId w:val="6"/>
  </w:num>
  <w:num w:numId="19">
    <w:abstractNumId w:val="14"/>
  </w:num>
  <w:num w:numId="20">
    <w:abstractNumId w:val="33"/>
  </w:num>
  <w:num w:numId="21">
    <w:abstractNumId w:val="39"/>
  </w:num>
  <w:num w:numId="22">
    <w:abstractNumId w:val="43"/>
  </w:num>
  <w:num w:numId="23">
    <w:abstractNumId w:val="32"/>
  </w:num>
  <w:num w:numId="24">
    <w:abstractNumId w:val="2"/>
  </w:num>
  <w:num w:numId="25">
    <w:abstractNumId w:val="28"/>
  </w:num>
  <w:num w:numId="26">
    <w:abstractNumId w:val="46"/>
  </w:num>
  <w:num w:numId="27">
    <w:abstractNumId w:val="36"/>
  </w:num>
  <w:num w:numId="28">
    <w:abstractNumId w:val="31"/>
  </w:num>
  <w:num w:numId="29">
    <w:abstractNumId w:val="35"/>
  </w:num>
  <w:num w:numId="30">
    <w:abstractNumId w:val="18"/>
  </w:num>
  <w:num w:numId="31">
    <w:abstractNumId w:val="45"/>
  </w:num>
  <w:num w:numId="32">
    <w:abstractNumId w:val="34"/>
  </w:num>
  <w:num w:numId="33">
    <w:abstractNumId w:val="13"/>
  </w:num>
  <w:num w:numId="34">
    <w:abstractNumId w:val="40"/>
  </w:num>
  <w:num w:numId="35">
    <w:abstractNumId w:val="0"/>
  </w:num>
  <w:num w:numId="36">
    <w:abstractNumId w:val="1"/>
  </w:num>
  <w:num w:numId="37">
    <w:abstractNumId w:val="41"/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9"/>
  </w:num>
  <w:num w:numId="41">
    <w:abstractNumId w:val="42"/>
  </w:num>
  <w:num w:numId="42">
    <w:abstractNumId w:val="30"/>
  </w:num>
  <w:num w:numId="43">
    <w:abstractNumId w:val="5"/>
  </w:num>
  <w:num w:numId="44">
    <w:abstractNumId w:val="27"/>
  </w:num>
  <w:num w:numId="45">
    <w:abstractNumId w:val="3"/>
  </w:num>
  <w:num w:numId="46">
    <w:abstractNumId w:val="23"/>
  </w:num>
  <w:num w:numId="47">
    <w:abstractNumId w:val="38"/>
  </w:num>
  <w:num w:numId="48">
    <w:abstractNumId w:val="2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27"/>
    <w:rsid w:val="00003045"/>
    <w:rsid w:val="00004F9D"/>
    <w:rsid w:val="00007327"/>
    <w:rsid w:val="0001241C"/>
    <w:rsid w:val="0002722B"/>
    <w:rsid w:val="000302E5"/>
    <w:rsid w:val="0003080B"/>
    <w:rsid w:val="00036380"/>
    <w:rsid w:val="000433DD"/>
    <w:rsid w:val="0004619A"/>
    <w:rsid w:val="00046EDC"/>
    <w:rsid w:val="000502EF"/>
    <w:rsid w:val="00053C0F"/>
    <w:rsid w:val="000577D4"/>
    <w:rsid w:val="0005793A"/>
    <w:rsid w:val="00057C83"/>
    <w:rsid w:val="000625FE"/>
    <w:rsid w:val="00067202"/>
    <w:rsid w:val="00075746"/>
    <w:rsid w:val="000766C3"/>
    <w:rsid w:val="00076C98"/>
    <w:rsid w:val="00077B37"/>
    <w:rsid w:val="000846B2"/>
    <w:rsid w:val="0009186B"/>
    <w:rsid w:val="0009522E"/>
    <w:rsid w:val="00096620"/>
    <w:rsid w:val="000A170D"/>
    <w:rsid w:val="000A2A7B"/>
    <w:rsid w:val="000A30E9"/>
    <w:rsid w:val="000A3701"/>
    <w:rsid w:val="000A543D"/>
    <w:rsid w:val="000A66C2"/>
    <w:rsid w:val="000A76D6"/>
    <w:rsid w:val="000B1339"/>
    <w:rsid w:val="000B1E76"/>
    <w:rsid w:val="000B317F"/>
    <w:rsid w:val="000B3CC8"/>
    <w:rsid w:val="000B4934"/>
    <w:rsid w:val="000B59A3"/>
    <w:rsid w:val="000B604C"/>
    <w:rsid w:val="000B7315"/>
    <w:rsid w:val="000C0296"/>
    <w:rsid w:val="000D78D2"/>
    <w:rsid w:val="000E079D"/>
    <w:rsid w:val="000E38C7"/>
    <w:rsid w:val="000E3D75"/>
    <w:rsid w:val="000E6029"/>
    <w:rsid w:val="000E712A"/>
    <w:rsid w:val="000F0D60"/>
    <w:rsid w:val="000F1027"/>
    <w:rsid w:val="000F4AD5"/>
    <w:rsid w:val="001027DE"/>
    <w:rsid w:val="00103DF7"/>
    <w:rsid w:val="00104ABC"/>
    <w:rsid w:val="00105DB6"/>
    <w:rsid w:val="00107558"/>
    <w:rsid w:val="00107693"/>
    <w:rsid w:val="00107850"/>
    <w:rsid w:val="00110FAF"/>
    <w:rsid w:val="0011121F"/>
    <w:rsid w:val="00112B43"/>
    <w:rsid w:val="00114196"/>
    <w:rsid w:val="00122D8C"/>
    <w:rsid w:val="001251F1"/>
    <w:rsid w:val="001314B9"/>
    <w:rsid w:val="00136884"/>
    <w:rsid w:val="001372B6"/>
    <w:rsid w:val="00142EF3"/>
    <w:rsid w:val="001431F6"/>
    <w:rsid w:val="0014466C"/>
    <w:rsid w:val="001514E7"/>
    <w:rsid w:val="00152EE6"/>
    <w:rsid w:val="00153199"/>
    <w:rsid w:val="00155FB2"/>
    <w:rsid w:val="0015721F"/>
    <w:rsid w:val="00157365"/>
    <w:rsid w:val="00160FEB"/>
    <w:rsid w:val="001624C2"/>
    <w:rsid w:val="00162ED4"/>
    <w:rsid w:val="0016538E"/>
    <w:rsid w:val="0016544E"/>
    <w:rsid w:val="001672ED"/>
    <w:rsid w:val="00167F41"/>
    <w:rsid w:val="0017292A"/>
    <w:rsid w:val="00174FF6"/>
    <w:rsid w:val="00175E9A"/>
    <w:rsid w:val="00180D10"/>
    <w:rsid w:val="00181863"/>
    <w:rsid w:val="0018204D"/>
    <w:rsid w:val="00184B06"/>
    <w:rsid w:val="0019446E"/>
    <w:rsid w:val="00195B87"/>
    <w:rsid w:val="001A0D0D"/>
    <w:rsid w:val="001A31CA"/>
    <w:rsid w:val="001A3973"/>
    <w:rsid w:val="001A52B1"/>
    <w:rsid w:val="001A545E"/>
    <w:rsid w:val="001B0283"/>
    <w:rsid w:val="001B0ADD"/>
    <w:rsid w:val="001B4B8C"/>
    <w:rsid w:val="001B5EB9"/>
    <w:rsid w:val="001C0502"/>
    <w:rsid w:val="001C10FB"/>
    <w:rsid w:val="001C1E93"/>
    <w:rsid w:val="001C2595"/>
    <w:rsid w:val="001C36A4"/>
    <w:rsid w:val="001C59B4"/>
    <w:rsid w:val="001C6633"/>
    <w:rsid w:val="001C7CB2"/>
    <w:rsid w:val="001C7CD8"/>
    <w:rsid w:val="001D27D8"/>
    <w:rsid w:val="001D460F"/>
    <w:rsid w:val="001D6327"/>
    <w:rsid w:val="001E11A9"/>
    <w:rsid w:val="001E1FCC"/>
    <w:rsid w:val="001E24D8"/>
    <w:rsid w:val="001E34EE"/>
    <w:rsid w:val="001E6C2E"/>
    <w:rsid w:val="001F5B95"/>
    <w:rsid w:val="0020006F"/>
    <w:rsid w:val="0020324A"/>
    <w:rsid w:val="00204337"/>
    <w:rsid w:val="002065DB"/>
    <w:rsid w:val="00207016"/>
    <w:rsid w:val="0021224C"/>
    <w:rsid w:val="002128CE"/>
    <w:rsid w:val="00212BC8"/>
    <w:rsid w:val="00212F5B"/>
    <w:rsid w:val="00213304"/>
    <w:rsid w:val="00214449"/>
    <w:rsid w:val="00217C20"/>
    <w:rsid w:val="002258BA"/>
    <w:rsid w:val="00230056"/>
    <w:rsid w:val="00231506"/>
    <w:rsid w:val="002320BB"/>
    <w:rsid w:val="00237EEF"/>
    <w:rsid w:val="00245885"/>
    <w:rsid w:val="00246313"/>
    <w:rsid w:val="002466AD"/>
    <w:rsid w:val="00251779"/>
    <w:rsid w:val="00252C34"/>
    <w:rsid w:val="00254CE6"/>
    <w:rsid w:val="0025511F"/>
    <w:rsid w:val="002613B0"/>
    <w:rsid w:val="002624B5"/>
    <w:rsid w:val="002629CD"/>
    <w:rsid w:val="00263E5D"/>
    <w:rsid w:val="0026532A"/>
    <w:rsid w:val="00267C15"/>
    <w:rsid w:val="00271176"/>
    <w:rsid w:val="002721CA"/>
    <w:rsid w:val="00274DED"/>
    <w:rsid w:val="00275226"/>
    <w:rsid w:val="00275EB9"/>
    <w:rsid w:val="00281E3D"/>
    <w:rsid w:val="0028324D"/>
    <w:rsid w:val="00283CA9"/>
    <w:rsid w:val="002841C7"/>
    <w:rsid w:val="0028468A"/>
    <w:rsid w:val="0028698F"/>
    <w:rsid w:val="002870F2"/>
    <w:rsid w:val="00291571"/>
    <w:rsid w:val="00291BE3"/>
    <w:rsid w:val="002920E1"/>
    <w:rsid w:val="00292F62"/>
    <w:rsid w:val="00295010"/>
    <w:rsid w:val="00297DE5"/>
    <w:rsid w:val="002B0922"/>
    <w:rsid w:val="002B10A3"/>
    <w:rsid w:val="002B157D"/>
    <w:rsid w:val="002B523A"/>
    <w:rsid w:val="002C1146"/>
    <w:rsid w:val="002C187F"/>
    <w:rsid w:val="002D0360"/>
    <w:rsid w:val="002D177B"/>
    <w:rsid w:val="002D321D"/>
    <w:rsid w:val="002D4711"/>
    <w:rsid w:val="002D6AAB"/>
    <w:rsid w:val="002D795D"/>
    <w:rsid w:val="002E0897"/>
    <w:rsid w:val="002E0F19"/>
    <w:rsid w:val="002E17B5"/>
    <w:rsid w:val="002E3A29"/>
    <w:rsid w:val="002E42EF"/>
    <w:rsid w:val="002E7CEA"/>
    <w:rsid w:val="002F0741"/>
    <w:rsid w:val="002F53F8"/>
    <w:rsid w:val="002F6F4D"/>
    <w:rsid w:val="002F7D76"/>
    <w:rsid w:val="0030480A"/>
    <w:rsid w:val="003071A2"/>
    <w:rsid w:val="0030792D"/>
    <w:rsid w:val="00315C44"/>
    <w:rsid w:val="00315DF1"/>
    <w:rsid w:val="00315EF9"/>
    <w:rsid w:val="00316164"/>
    <w:rsid w:val="003216D8"/>
    <w:rsid w:val="00322D3F"/>
    <w:rsid w:val="00323E55"/>
    <w:rsid w:val="0032418E"/>
    <w:rsid w:val="00330500"/>
    <w:rsid w:val="003333B3"/>
    <w:rsid w:val="0033474E"/>
    <w:rsid w:val="003354A5"/>
    <w:rsid w:val="0033734E"/>
    <w:rsid w:val="00340B20"/>
    <w:rsid w:val="003433E0"/>
    <w:rsid w:val="00346D2B"/>
    <w:rsid w:val="00350A48"/>
    <w:rsid w:val="00353CF5"/>
    <w:rsid w:val="00366E95"/>
    <w:rsid w:val="003703F1"/>
    <w:rsid w:val="00371890"/>
    <w:rsid w:val="003741A9"/>
    <w:rsid w:val="003767FA"/>
    <w:rsid w:val="003802B0"/>
    <w:rsid w:val="003846A3"/>
    <w:rsid w:val="00386242"/>
    <w:rsid w:val="00390622"/>
    <w:rsid w:val="00391179"/>
    <w:rsid w:val="00397503"/>
    <w:rsid w:val="003978D8"/>
    <w:rsid w:val="003A05C1"/>
    <w:rsid w:val="003A0F4B"/>
    <w:rsid w:val="003A1A40"/>
    <w:rsid w:val="003A1C48"/>
    <w:rsid w:val="003A3D77"/>
    <w:rsid w:val="003A6A31"/>
    <w:rsid w:val="003B03B2"/>
    <w:rsid w:val="003B1224"/>
    <w:rsid w:val="003B3C11"/>
    <w:rsid w:val="003B780D"/>
    <w:rsid w:val="003C316F"/>
    <w:rsid w:val="003C3621"/>
    <w:rsid w:val="003C5D26"/>
    <w:rsid w:val="003D31D4"/>
    <w:rsid w:val="003D32CE"/>
    <w:rsid w:val="003D518B"/>
    <w:rsid w:val="003D6715"/>
    <w:rsid w:val="003D7687"/>
    <w:rsid w:val="003D7D17"/>
    <w:rsid w:val="003E284F"/>
    <w:rsid w:val="003E3866"/>
    <w:rsid w:val="003E60AF"/>
    <w:rsid w:val="003F1797"/>
    <w:rsid w:val="003F1C52"/>
    <w:rsid w:val="003F3E4D"/>
    <w:rsid w:val="003F5B93"/>
    <w:rsid w:val="003F7531"/>
    <w:rsid w:val="003F758F"/>
    <w:rsid w:val="003F7B0C"/>
    <w:rsid w:val="00404834"/>
    <w:rsid w:val="00404C3D"/>
    <w:rsid w:val="00406887"/>
    <w:rsid w:val="00412DF3"/>
    <w:rsid w:val="0042022D"/>
    <w:rsid w:val="00420F76"/>
    <w:rsid w:val="00422D9E"/>
    <w:rsid w:val="00427199"/>
    <w:rsid w:val="00430B76"/>
    <w:rsid w:val="004328B7"/>
    <w:rsid w:val="004328F6"/>
    <w:rsid w:val="00432DB8"/>
    <w:rsid w:val="0043380C"/>
    <w:rsid w:val="004341C3"/>
    <w:rsid w:val="00436BFD"/>
    <w:rsid w:val="00441385"/>
    <w:rsid w:val="00442A56"/>
    <w:rsid w:val="004463EB"/>
    <w:rsid w:val="00450766"/>
    <w:rsid w:val="00450C8C"/>
    <w:rsid w:val="00452F8F"/>
    <w:rsid w:val="00453185"/>
    <w:rsid w:val="00455E2E"/>
    <w:rsid w:val="0045655A"/>
    <w:rsid w:val="00457E35"/>
    <w:rsid w:val="00464C6E"/>
    <w:rsid w:val="00464E08"/>
    <w:rsid w:val="00464EAF"/>
    <w:rsid w:val="0046538A"/>
    <w:rsid w:val="00465E51"/>
    <w:rsid w:val="0047459E"/>
    <w:rsid w:val="00474805"/>
    <w:rsid w:val="00475834"/>
    <w:rsid w:val="00476AC9"/>
    <w:rsid w:val="0049016E"/>
    <w:rsid w:val="00491C60"/>
    <w:rsid w:val="00492896"/>
    <w:rsid w:val="004947FB"/>
    <w:rsid w:val="0049574E"/>
    <w:rsid w:val="004965D4"/>
    <w:rsid w:val="004A1028"/>
    <w:rsid w:val="004A3349"/>
    <w:rsid w:val="004A3B9E"/>
    <w:rsid w:val="004A3DD3"/>
    <w:rsid w:val="004A4605"/>
    <w:rsid w:val="004A5E0A"/>
    <w:rsid w:val="004A7B33"/>
    <w:rsid w:val="004B1DC7"/>
    <w:rsid w:val="004B3165"/>
    <w:rsid w:val="004B4B43"/>
    <w:rsid w:val="004B59CE"/>
    <w:rsid w:val="004B5C80"/>
    <w:rsid w:val="004B69B5"/>
    <w:rsid w:val="004B70F8"/>
    <w:rsid w:val="004C1C27"/>
    <w:rsid w:val="004C2F4F"/>
    <w:rsid w:val="004C4B24"/>
    <w:rsid w:val="004C71FC"/>
    <w:rsid w:val="004D38CB"/>
    <w:rsid w:val="004D6559"/>
    <w:rsid w:val="004D7A43"/>
    <w:rsid w:val="004E09D4"/>
    <w:rsid w:val="004E0CC8"/>
    <w:rsid w:val="004E150E"/>
    <w:rsid w:val="004E45FD"/>
    <w:rsid w:val="004E48DE"/>
    <w:rsid w:val="004E7E9B"/>
    <w:rsid w:val="004F046A"/>
    <w:rsid w:val="004F25BE"/>
    <w:rsid w:val="004F3ABA"/>
    <w:rsid w:val="004F430B"/>
    <w:rsid w:val="00500D0C"/>
    <w:rsid w:val="005028A6"/>
    <w:rsid w:val="00503814"/>
    <w:rsid w:val="00503E8D"/>
    <w:rsid w:val="00510812"/>
    <w:rsid w:val="005109A5"/>
    <w:rsid w:val="00511D3B"/>
    <w:rsid w:val="00512BDD"/>
    <w:rsid w:val="005146B3"/>
    <w:rsid w:val="00514B09"/>
    <w:rsid w:val="00520A78"/>
    <w:rsid w:val="0052365F"/>
    <w:rsid w:val="00525BBC"/>
    <w:rsid w:val="00526307"/>
    <w:rsid w:val="00526760"/>
    <w:rsid w:val="005279D8"/>
    <w:rsid w:val="005302DC"/>
    <w:rsid w:val="00532315"/>
    <w:rsid w:val="00534B9E"/>
    <w:rsid w:val="00535376"/>
    <w:rsid w:val="00535B4B"/>
    <w:rsid w:val="00536BF4"/>
    <w:rsid w:val="00536C13"/>
    <w:rsid w:val="00536DDF"/>
    <w:rsid w:val="00541EA9"/>
    <w:rsid w:val="00544096"/>
    <w:rsid w:val="00546B6C"/>
    <w:rsid w:val="00547E31"/>
    <w:rsid w:val="0055073A"/>
    <w:rsid w:val="0055088A"/>
    <w:rsid w:val="00550960"/>
    <w:rsid w:val="0055377D"/>
    <w:rsid w:val="005553C4"/>
    <w:rsid w:val="005625B1"/>
    <w:rsid w:val="005633FF"/>
    <w:rsid w:val="005638A1"/>
    <w:rsid w:val="005650FF"/>
    <w:rsid w:val="00567067"/>
    <w:rsid w:val="0056707D"/>
    <w:rsid w:val="00574159"/>
    <w:rsid w:val="00575525"/>
    <w:rsid w:val="00580D27"/>
    <w:rsid w:val="00582BAE"/>
    <w:rsid w:val="005902F9"/>
    <w:rsid w:val="00590DD0"/>
    <w:rsid w:val="00590DD9"/>
    <w:rsid w:val="0059277D"/>
    <w:rsid w:val="0059625F"/>
    <w:rsid w:val="005A0C93"/>
    <w:rsid w:val="005A167E"/>
    <w:rsid w:val="005A4F10"/>
    <w:rsid w:val="005A536C"/>
    <w:rsid w:val="005A78EF"/>
    <w:rsid w:val="005B43C6"/>
    <w:rsid w:val="005B7C44"/>
    <w:rsid w:val="005C22E6"/>
    <w:rsid w:val="005C3CE0"/>
    <w:rsid w:val="005C3E4A"/>
    <w:rsid w:val="005C678B"/>
    <w:rsid w:val="005D0115"/>
    <w:rsid w:val="005D032D"/>
    <w:rsid w:val="005D1653"/>
    <w:rsid w:val="005D6EA6"/>
    <w:rsid w:val="005E0C46"/>
    <w:rsid w:val="005E222F"/>
    <w:rsid w:val="005E6408"/>
    <w:rsid w:val="005E6472"/>
    <w:rsid w:val="005F14F0"/>
    <w:rsid w:val="005F3EE7"/>
    <w:rsid w:val="00601B7D"/>
    <w:rsid w:val="00602475"/>
    <w:rsid w:val="00603934"/>
    <w:rsid w:val="00603FF8"/>
    <w:rsid w:val="00604960"/>
    <w:rsid w:val="00610A96"/>
    <w:rsid w:val="00614759"/>
    <w:rsid w:val="006207B1"/>
    <w:rsid w:val="00623259"/>
    <w:rsid w:val="00623672"/>
    <w:rsid w:val="00624D59"/>
    <w:rsid w:val="00631D96"/>
    <w:rsid w:val="006340F0"/>
    <w:rsid w:val="00634AF9"/>
    <w:rsid w:val="0063551A"/>
    <w:rsid w:val="006407C7"/>
    <w:rsid w:val="00640838"/>
    <w:rsid w:val="006415D7"/>
    <w:rsid w:val="00646B16"/>
    <w:rsid w:val="0065112C"/>
    <w:rsid w:val="00652D47"/>
    <w:rsid w:val="00653655"/>
    <w:rsid w:val="00660B94"/>
    <w:rsid w:val="00661A33"/>
    <w:rsid w:val="0066308F"/>
    <w:rsid w:val="00667C43"/>
    <w:rsid w:val="006723AD"/>
    <w:rsid w:val="006723D9"/>
    <w:rsid w:val="00675230"/>
    <w:rsid w:val="0067529F"/>
    <w:rsid w:val="00676CF8"/>
    <w:rsid w:val="00677381"/>
    <w:rsid w:val="00682185"/>
    <w:rsid w:val="00683511"/>
    <w:rsid w:val="0068406A"/>
    <w:rsid w:val="00686704"/>
    <w:rsid w:val="00687364"/>
    <w:rsid w:val="0069373D"/>
    <w:rsid w:val="0069490F"/>
    <w:rsid w:val="00694A97"/>
    <w:rsid w:val="00695ACA"/>
    <w:rsid w:val="00695B62"/>
    <w:rsid w:val="00696A2C"/>
    <w:rsid w:val="00696CB0"/>
    <w:rsid w:val="00697B68"/>
    <w:rsid w:val="006A0BA7"/>
    <w:rsid w:val="006A1353"/>
    <w:rsid w:val="006A1E1E"/>
    <w:rsid w:val="006A2BBA"/>
    <w:rsid w:val="006A3CDD"/>
    <w:rsid w:val="006B26AC"/>
    <w:rsid w:val="006B30B5"/>
    <w:rsid w:val="006B330E"/>
    <w:rsid w:val="006C6C39"/>
    <w:rsid w:val="006D2655"/>
    <w:rsid w:val="006D2992"/>
    <w:rsid w:val="006D50DC"/>
    <w:rsid w:val="006D56D6"/>
    <w:rsid w:val="006D6188"/>
    <w:rsid w:val="006E0102"/>
    <w:rsid w:val="006E0BCA"/>
    <w:rsid w:val="006E47B8"/>
    <w:rsid w:val="006F0C45"/>
    <w:rsid w:val="00701DA0"/>
    <w:rsid w:val="0070260A"/>
    <w:rsid w:val="00706A10"/>
    <w:rsid w:val="007075D4"/>
    <w:rsid w:val="00707BAC"/>
    <w:rsid w:val="00711C3A"/>
    <w:rsid w:val="00712863"/>
    <w:rsid w:val="00714645"/>
    <w:rsid w:val="00717205"/>
    <w:rsid w:val="00720364"/>
    <w:rsid w:val="007219E7"/>
    <w:rsid w:val="007229EA"/>
    <w:rsid w:val="00725D88"/>
    <w:rsid w:val="00731D3E"/>
    <w:rsid w:val="00731E2B"/>
    <w:rsid w:val="00733DB0"/>
    <w:rsid w:val="00737A22"/>
    <w:rsid w:val="00742929"/>
    <w:rsid w:val="007445E5"/>
    <w:rsid w:val="007470B7"/>
    <w:rsid w:val="00747CAF"/>
    <w:rsid w:val="007501A8"/>
    <w:rsid w:val="00750470"/>
    <w:rsid w:val="00752BB8"/>
    <w:rsid w:val="00755325"/>
    <w:rsid w:val="007561CB"/>
    <w:rsid w:val="0076545B"/>
    <w:rsid w:val="00767CEA"/>
    <w:rsid w:val="00767F5F"/>
    <w:rsid w:val="007706F9"/>
    <w:rsid w:val="00770DD0"/>
    <w:rsid w:val="0077173A"/>
    <w:rsid w:val="00775E41"/>
    <w:rsid w:val="00780321"/>
    <w:rsid w:val="00780B58"/>
    <w:rsid w:val="007816C5"/>
    <w:rsid w:val="00783F69"/>
    <w:rsid w:val="0078575D"/>
    <w:rsid w:val="00792E01"/>
    <w:rsid w:val="00792F33"/>
    <w:rsid w:val="007932F0"/>
    <w:rsid w:val="0079334A"/>
    <w:rsid w:val="007965A7"/>
    <w:rsid w:val="007A233A"/>
    <w:rsid w:val="007A34DE"/>
    <w:rsid w:val="007A4811"/>
    <w:rsid w:val="007A509E"/>
    <w:rsid w:val="007A7663"/>
    <w:rsid w:val="007B11B2"/>
    <w:rsid w:val="007B385A"/>
    <w:rsid w:val="007B4D04"/>
    <w:rsid w:val="007B54E0"/>
    <w:rsid w:val="007C43F2"/>
    <w:rsid w:val="007C507D"/>
    <w:rsid w:val="007C6C03"/>
    <w:rsid w:val="007D0750"/>
    <w:rsid w:val="007D0775"/>
    <w:rsid w:val="007D2375"/>
    <w:rsid w:val="007D3486"/>
    <w:rsid w:val="007D4278"/>
    <w:rsid w:val="007D7406"/>
    <w:rsid w:val="007E0DB7"/>
    <w:rsid w:val="007E1F50"/>
    <w:rsid w:val="007E5577"/>
    <w:rsid w:val="007E61BA"/>
    <w:rsid w:val="007F69A4"/>
    <w:rsid w:val="00802614"/>
    <w:rsid w:val="00803C30"/>
    <w:rsid w:val="00806A4C"/>
    <w:rsid w:val="008203B5"/>
    <w:rsid w:val="00821763"/>
    <w:rsid w:val="00823E42"/>
    <w:rsid w:val="0082729A"/>
    <w:rsid w:val="0083089A"/>
    <w:rsid w:val="0083202C"/>
    <w:rsid w:val="00832621"/>
    <w:rsid w:val="008327C5"/>
    <w:rsid w:val="0083493C"/>
    <w:rsid w:val="0083570C"/>
    <w:rsid w:val="00836AE2"/>
    <w:rsid w:val="00837690"/>
    <w:rsid w:val="008404AC"/>
    <w:rsid w:val="00840C45"/>
    <w:rsid w:val="00843A46"/>
    <w:rsid w:val="00845C82"/>
    <w:rsid w:val="00845C85"/>
    <w:rsid w:val="0085071E"/>
    <w:rsid w:val="00861769"/>
    <w:rsid w:val="0086314B"/>
    <w:rsid w:val="00863347"/>
    <w:rsid w:val="00866E8B"/>
    <w:rsid w:val="00866F0B"/>
    <w:rsid w:val="00867A70"/>
    <w:rsid w:val="00874B92"/>
    <w:rsid w:val="00882026"/>
    <w:rsid w:val="00887CCE"/>
    <w:rsid w:val="00887EEE"/>
    <w:rsid w:val="00890259"/>
    <w:rsid w:val="00896698"/>
    <w:rsid w:val="008970C1"/>
    <w:rsid w:val="008A2B58"/>
    <w:rsid w:val="008A49BB"/>
    <w:rsid w:val="008A7889"/>
    <w:rsid w:val="008C185E"/>
    <w:rsid w:val="008C2430"/>
    <w:rsid w:val="008C33E3"/>
    <w:rsid w:val="008C35AC"/>
    <w:rsid w:val="008C592E"/>
    <w:rsid w:val="008D196A"/>
    <w:rsid w:val="008D264D"/>
    <w:rsid w:val="008D35CC"/>
    <w:rsid w:val="008D40DA"/>
    <w:rsid w:val="008D4989"/>
    <w:rsid w:val="008E27FA"/>
    <w:rsid w:val="008E55F4"/>
    <w:rsid w:val="008F1CF0"/>
    <w:rsid w:val="008F1F0C"/>
    <w:rsid w:val="008F3A00"/>
    <w:rsid w:val="008F54D2"/>
    <w:rsid w:val="009019FD"/>
    <w:rsid w:val="00904A82"/>
    <w:rsid w:val="0090536E"/>
    <w:rsid w:val="009076D1"/>
    <w:rsid w:val="00910FBE"/>
    <w:rsid w:val="00912248"/>
    <w:rsid w:val="009127AA"/>
    <w:rsid w:val="00913C4D"/>
    <w:rsid w:val="00917976"/>
    <w:rsid w:val="00917B85"/>
    <w:rsid w:val="009201CF"/>
    <w:rsid w:val="0092202C"/>
    <w:rsid w:val="009247C1"/>
    <w:rsid w:val="00924D81"/>
    <w:rsid w:val="009261F8"/>
    <w:rsid w:val="009261FF"/>
    <w:rsid w:val="009276D6"/>
    <w:rsid w:val="00931814"/>
    <w:rsid w:val="00932716"/>
    <w:rsid w:val="0093338F"/>
    <w:rsid w:val="00945D26"/>
    <w:rsid w:val="0094657D"/>
    <w:rsid w:val="00946FF6"/>
    <w:rsid w:val="0095148E"/>
    <w:rsid w:val="00954363"/>
    <w:rsid w:val="00957767"/>
    <w:rsid w:val="0096210A"/>
    <w:rsid w:val="009640A6"/>
    <w:rsid w:val="00965152"/>
    <w:rsid w:val="009706CD"/>
    <w:rsid w:val="00972EF2"/>
    <w:rsid w:val="00973734"/>
    <w:rsid w:val="00980A9C"/>
    <w:rsid w:val="00980E06"/>
    <w:rsid w:val="009837DB"/>
    <w:rsid w:val="00985649"/>
    <w:rsid w:val="009943FD"/>
    <w:rsid w:val="009A1678"/>
    <w:rsid w:val="009A22B0"/>
    <w:rsid w:val="009A2627"/>
    <w:rsid w:val="009A2E9E"/>
    <w:rsid w:val="009A3050"/>
    <w:rsid w:val="009A4721"/>
    <w:rsid w:val="009B058D"/>
    <w:rsid w:val="009B205F"/>
    <w:rsid w:val="009B592F"/>
    <w:rsid w:val="009B7440"/>
    <w:rsid w:val="009C3BDB"/>
    <w:rsid w:val="009C66FC"/>
    <w:rsid w:val="009C71F0"/>
    <w:rsid w:val="009D2C29"/>
    <w:rsid w:val="009E0453"/>
    <w:rsid w:val="009E111E"/>
    <w:rsid w:val="009E7B00"/>
    <w:rsid w:val="009F1C46"/>
    <w:rsid w:val="009F387B"/>
    <w:rsid w:val="009F7329"/>
    <w:rsid w:val="00A028A9"/>
    <w:rsid w:val="00A02C7E"/>
    <w:rsid w:val="00A04A41"/>
    <w:rsid w:val="00A04C9B"/>
    <w:rsid w:val="00A057AF"/>
    <w:rsid w:val="00A069CD"/>
    <w:rsid w:val="00A12AD6"/>
    <w:rsid w:val="00A13985"/>
    <w:rsid w:val="00A1541A"/>
    <w:rsid w:val="00A1574D"/>
    <w:rsid w:val="00A15A1D"/>
    <w:rsid w:val="00A170D5"/>
    <w:rsid w:val="00A17563"/>
    <w:rsid w:val="00A205BF"/>
    <w:rsid w:val="00A216E5"/>
    <w:rsid w:val="00A25957"/>
    <w:rsid w:val="00A26721"/>
    <w:rsid w:val="00A302B2"/>
    <w:rsid w:val="00A30763"/>
    <w:rsid w:val="00A32863"/>
    <w:rsid w:val="00A34678"/>
    <w:rsid w:val="00A347B3"/>
    <w:rsid w:val="00A35A28"/>
    <w:rsid w:val="00A369A0"/>
    <w:rsid w:val="00A40C30"/>
    <w:rsid w:val="00A41FD7"/>
    <w:rsid w:val="00A45162"/>
    <w:rsid w:val="00A46616"/>
    <w:rsid w:val="00A540D8"/>
    <w:rsid w:val="00A6652B"/>
    <w:rsid w:val="00A67DA7"/>
    <w:rsid w:val="00A70D2F"/>
    <w:rsid w:val="00A70E9B"/>
    <w:rsid w:val="00A73F33"/>
    <w:rsid w:val="00A77E5D"/>
    <w:rsid w:val="00A8200B"/>
    <w:rsid w:val="00A83267"/>
    <w:rsid w:val="00A83D62"/>
    <w:rsid w:val="00A8700A"/>
    <w:rsid w:val="00A87E29"/>
    <w:rsid w:val="00A906C3"/>
    <w:rsid w:val="00A94594"/>
    <w:rsid w:val="00A945DE"/>
    <w:rsid w:val="00A960EC"/>
    <w:rsid w:val="00A97B69"/>
    <w:rsid w:val="00AA4055"/>
    <w:rsid w:val="00AB2185"/>
    <w:rsid w:val="00AB4A29"/>
    <w:rsid w:val="00AB57D1"/>
    <w:rsid w:val="00AB7A43"/>
    <w:rsid w:val="00AC25BB"/>
    <w:rsid w:val="00AC4CA9"/>
    <w:rsid w:val="00AC7A58"/>
    <w:rsid w:val="00AD124D"/>
    <w:rsid w:val="00AD3457"/>
    <w:rsid w:val="00AD5529"/>
    <w:rsid w:val="00AD5AB6"/>
    <w:rsid w:val="00AD7C9A"/>
    <w:rsid w:val="00AE0DB0"/>
    <w:rsid w:val="00AE42F1"/>
    <w:rsid w:val="00AE5889"/>
    <w:rsid w:val="00AF2755"/>
    <w:rsid w:val="00B0314D"/>
    <w:rsid w:val="00B04A27"/>
    <w:rsid w:val="00B06F19"/>
    <w:rsid w:val="00B1158C"/>
    <w:rsid w:val="00B2271A"/>
    <w:rsid w:val="00B23F31"/>
    <w:rsid w:val="00B25CBD"/>
    <w:rsid w:val="00B32541"/>
    <w:rsid w:val="00B343F9"/>
    <w:rsid w:val="00B37CF6"/>
    <w:rsid w:val="00B423DC"/>
    <w:rsid w:val="00B4273B"/>
    <w:rsid w:val="00B441EA"/>
    <w:rsid w:val="00B447E4"/>
    <w:rsid w:val="00B4688A"/>
    <w:rsid w:val="00B552C0"/>
    <w:rsid w:val="00B64699"/>
    <w:rsid w:val="00B71CA0"/>
    <w:rsid w:val="00B7272A"/>
    <w:rsid w:val="00B72BF4"/>
    <w:rsid w:val="00B7389B"/>
    <w:rsid w:val="00B814F5"/>
    <w:rsid w:val="00B84C2A"/>
    <w:rsid w:val="00B853EA"/>
    <w:rsid w:val="00B85EC5"/>
    <w:rsid w:val="00B862A2"/>
    <w:rsid w:val="00B91C6E"/>
    <w:rsid w:val="00B9535A"/>
    <w:rsid w:val="00B9643D"/>
    <w:rsid w:val="00B973F6"/>
    <w:rsid w:val="00BA7AC8"/>
    <w:rsid w:val="00BB38E2"/>
    <w:rsid w:val="00BB40E9"/>
    <w:rsid w:val="00BB6028"/>
    <w:rsid w:val="00BB7432"/>
    <w:rsid w:val="00BB7BF0"/>
    <w:rsid w:val="00BC4C96"/>
    <w:rsid w:val="00BD02E1"/>
    <w:rsid w:val="00BD2235"/>
    <w:rsid w:val="00BD308D"/>
    <w:rsid w:val="00BD4B0A"/>
    <w:rsid w:val="00BD4D17"/>
    <w:rsid w:val="00BE1662"/>
    <w:rsid w:val="00BE1E55"/>
    <w:rsid w:val="00BE2558"/>
    <w:rsid w:val="00BE2F7F"/>
    <w:rsid w:val="00BE315C"/>
    <w:rsid w:val="00BE41A9"/>
    <w:rsid w:val="00BF4AC3"/>
    <w:rsid w:val="00BF6FC6"/>
    <w:rsid w:val="00C02481"/>
    <w:rsid w:val="00C06AF2"/>
    <w:rsid w:val="00C131D0"/>
    <w:rsid w:val="00C14F94"/>
    <w:rsid w:val="00C16660"/>
    <w:rsid w:val="00C16F3F"/>
    <w:rsid w:val="00C170E8"/>
    <w:rsid w:val="00C20735"/>
    <w:rsid w:val="00C20F8E"/>
    <w:rsid w:val="00C25C0B"/>
    <w:rsid w:val="00C27187"/>
    <w:rsid w:val="00C27698"/>
    <w:rsid w:val="00C36ACB"/>
    <w:rsid w:val="00C40328"/>
    <w:rsid w:val="00C40E8D"/>
    <w:rsid w:val="00C4212F"/>
    <w:rsid w:val="00C446D2"/>
    <w:rsid w:val="00C44A82"/>
    <w:rsid w:val="00C503D1"/>
    <w:rsid w:val="00C53F46"/>
    <w:rsid w:val="00C55748"/>
    <w:rsid w:val="00C57C41"/>
    <w:rsid w:val="00C604C0"/>
    <w:rsid w:val="00C610F7"/>
    <w:rsid w:val="00C6137D"/>
    <w:rsid w:val="00C627D8"/>
    <w:rsid w:val="00C65DAA"/>
    <w:rsid w:val="00C725CA"/>
    <w:rsid w:val="00C72C01"/>
    <w:rsid w:val="00C73B62"/>
    <w:rsid w:val="00C74BB6"/>
    <w:rsid w:val="00C750EC"/>
    <w:rsid w:val="00C81F55"/>
    <w:rsid w:val="00C86730"/>
    <w:rsid w:val="00C90262"/>
    <w:rsid w:val="00C9184A"/>
    <w:rsid w:val="00C9195F"/>
    <w:rsid w:val="00C92ED4"/>
    <w:rsid w:val="00C931EB"/>
    <w:rsid w:val="00C955DB"/>
    <w:rsid w:val="00CA1C52"/>
    <w:rsid w:val="00CA2961"/>
    <w:rsid w:val="00CA3558"/>
    <w:rsid w:val="00CA4D5C"/>
    <w:rsid w:val="00CA5D09"/>
    <w:rsid w:val="00CA6824"/>
    <w:rsid w:val="00CB0E26"/>
    <w:rsid w:val="00CB4F49"/>
    <w:rsid w:val="00CB55C7"/>
    <w:rsid w:val="00CB60E9"/>
    <w:rsid w:val="00CC0A38"/>
    <w:rsid w:val="00CC4762"/>
    <w:rsid w:val="00CC79A7"/>
    <w:rsid w:val="00CD0ED0"/>
    <w:rsid w:val="00CD2C45"/>
    <w:rsid w:val="00CD47A0"/>
    <w:rsid w:val="00CD713D"/>
    <w:rsid w:val="00CE052F"/>
    <w:rsid w:val="00CE70A9"/>
    <w:rsid w:val="00CE7645"/>
    <w:rsid w:val="00CF1D20"/>
    <w:rsid w:val="00CF47BB"/>
    <w:rsid w:val="00CF558F"/>
    <w:rsid w:val="00CF5E79"/>
    <w:rsid w:val="00CF6A4B"/>
    <w:rsid w:val="00D046B9"/>
    <w:rsid w:val="00D05B89"/>
    <w:rsid w:val="00D114CB"/>
    <w:rsid w:val="00D12422"/>
    <w:rsid w:val="00D13AAC"/>
    <w:rsid w:val="00D15D97"/>
    <w:rsid w:val="00D177F4"/>
    <w:rsid w:val="00D255C4"/>
    <w:rsid w:val="00D2617A"/>
    <w:rsid w:val="00D3138C"/>
    <w:rsid w:val="00D31F6B"/>
    <w:rsid w:val="00D341C6"/>
    <w:rsid w:val="00D34CB0"/>
    <w:rsid w:val="00D354EE"/>
    <w:rsid w:val="00D377E0"/>
    <w:rsid w:val="00D37C43"/>
    <w:rsid w:val="00D4097E"/>
    <w:rsid w:val="00D42157"/>
    <w:rsid w:val="00D4286B"/>
    <w:rsid w:val="00D44C31"/>
    <w:rsid w:val="00D45CB0"/>
    <w:rsid w:val="00D522ED"/>
    <w:rsid w:val="00D53D84"/>
    <w:rsid w:val="00D5623C"/>
    <w:rsid w:val="00D57D9D"/>
    <w:rsid w:val="00D60EF9"/>
    <w:rsid w:val="00D6788A"/>
    <w:rsid w:val="00D72CCD"/>
    <w:rsid w:val="00D75330"/>
    <w:rsid w:val="00D8670C"/>
    <w:rsid w:val="00D87014"/>
    <w:rsid w:val="00D87E0F"/>
    <w:rsid w:val="00D92460"/>
    <w:rsid w:val="00D9269F"/>
    <w:rsid w:val="00D93476"/>
    <w:rsid w:val="00D94598"/>
    <w:rsid w:val="00DA106D"/>
    <w:rsid w:val="00DA14D7"/>
    <w:rsid w:val="00DA5DFD"/>
    <w:rsid w:val="00DA75BD"/>
    <w:rsid w:val="00DA7C29"/>
    <w:rsid w:val="00DB06D5"/>
    <w:rsid w:val="00DB2BD1"/>
    <w:rsid w:val="00DB40AD"/>
    <w:rsid w:val="00DB4580"/>
    <w:rsid w:val="00DB45D0"/>
    <w:rsid w:val="00DB4605"/>
    <w:rsid w:val="00DB699C"/>
    <w:rsid w:val="00DC00BF"/>
    <w:rsid w:val="00DC33F2"/>
    <w:rsid w:val="00DC4BBC"/>
    <w:rsid w:val="00DC57A9"/>
    <w:rsid w:val="00DC70B6"/>
    <w:rsid w:val="00DD0C98"/>
    <w:rsid w:val="00DD232F"/>
    <w:rsid w:val="00DD5312"/>
    <w:rsid w:val="00DD6371"/>
    <w:rsid w:val="00DE02A3"/>
    <w:rsid w:val="00DE18E9"/>
    <w:rsid w:val="00DF1569"/>
    <w:rsid w:val="00DF3489"/>
    <w:rsid w:val="00DF42DE"/>
    <w:rsid w:val="00E01097"/>
    <w:rsid w:val="00E0293B"/>
    <w:rsid w:val="00E04EBC"/>
    <w:rsid w:val="00E060C8"/>
    <w:rsid w:val="00E0624D"/>
    <w:rsid w:val="00E07603"/>
    <w:rsid w:val="00E10572"/>
    <w:rsid w:val="00E1096F"/>
    <w:rsid w:val="00E11D4A"/>
    <w:rsid w:val="00E1424C"/>
    <w:rsid w:val="00E15896"/>
    <w:rsid w:val="00E216BE"/>
    <w:rsid w:val="00E22A57"/>
    <w:rsid w:val="00E243AC"/>
    <w:rsid w:val="00E25024"/>
    <w:rsid w:val="00E2622C"/>
    <w:rsid w:val="00E30D99"/>
    <w:rsid w:val="00E30DC8"/>
    <w:rsid w:val="00E315CC"/>
    <w:rsid w:val="00E37A6A"/>
    <w:rsid w:val="00E42861"/>
    <w:rsid w:val="00E42AD7"/>
    <w:rsid w:val="00E47845"/>
    <w:rsid w:val="00E54DEF"/>
    <w:rsid w:val="00E54E9B"/>
    <w:rsid w:val="00E552B9"/>
    <w:rsid w:val="00E57163"/>
    <w:rsid w:val="00E57F7A"/>
    <w:rsid w:val="00E6163A"/>
    <w:rsid w:val="00E62A31"/>
    <w:rsid w:val="00E75399"/>
    <w:rsid w:val="00E80092"/>
    <w:rsid w:val="00E82150"/>
    <w:rsid w:val="00E8320B"/>
    <w:rsid w:val="00E91507"/>
    <w:rsid w:val="00E93E4B"/>
    <w:rsid w:val="00E9510E"/>
    <w:rsid w:val="00E97E03"/>
    <w:rsid w:val="00EA3FB7"/>
    <w:rsid w:val="00EA4821"/>
    <w:rsid w:val="00EA618D"/>
    <w:rsid w:val="00EA7507"/>
    <w:rsid w:val="00EB2039"/>
    <w:rsid w:val="00EC0D59"/>
    <w:rsid w:val="00EC1DFA"/>
    <w:rsid w:val="00EC2996"/>
    <w:rsid w:val="00ED1F7D"/>
    <w:rsid w:val="00ED350A"/>
    <w:rsid w:val="00ED7667"/>
    <w:rsid w:val="00EE0684"/>
    <w:rsid w:val="00EE0F15"/>
    <w:rsid w:val="00EE12BF"/>
    <w:rsid w:val="00EE28FF"/>
    <w:rsid w:val="00EE533D"/>
    <w:rsid w:val="00EE68D1"/>
    <w:rsid w:val="00EF1C6B"/>
    <w:rsid w:val="00EF4C58"/>
    <w:rsid w:val="00EF5F17"/>
    <w:rsid w:val="00F01053"/>
    <w:rsid w:val="00F031BA"/>
    <w:rsid w:val="00F07505"/>
    <w:rsid w:val="00F07C3F"/>
    <w:rsid w:val="00F12A60"/>
    <w:rsid w:val="00F131AB"/>
    <w:rsid w:val="00F13E03"/>
    <w:rsid w:val="00F141C1"/>
    <w:rsid w:val="00F143F6"/>
    <w:rsid w:val="00F25786"/>
    <w:rsid w:val="00F333BD"/>
    <w:rsid w:val="00F34C0F"/>
    <w:rsid w:val="00F35639"/>
    <w:rsid w:val="00F37600"/>
    <w:rsid w:val="00F438A1"/>
    <w:rsid w:val="00F43CFD"/>
    <w:rsid w:val="00F52F03"/>
    <w:rsid w:val="00F53D3D"/>
    <w:rsid w:val="00F62C84"/>
    <w:rsid w:val="00F6481B"/>
    <w:rsid w:val="00F660BE"/>
    <w:rsid w:val="00F67475"/>
    <w:rsid w:val="00F70D2E"/>
    <w:rsid w:val="00F72A2C"/>
    <w:rsid w:val="00F778B8"/>
    <w:rsid w:val="00F8019A"/>
    <w:rsid w:val="00F80AF1"/>
    <w:rsid w:val="00F84C84"/>
    <w:rsid w:val="00F86380"/>
    <w:rsid w:val="00F903B5"/>
    <w:rsid w:val="00F923EA"/>
    <w:rsid w:val="00F92FD2"/>
    <w:rsid w:val="00F95631"/>
    <w:rsid w:val="00FA1347"/>
    <w:rsid w:val="00FA1D82"/>
    <w:rsid w:val="00FA2450"/>
    <w:rsid w:val="00FA41CA"/>
    <w:rsid w:val="00FA71A0"/>
    <w:rsid w:val="00FB28A0"/>
    <w:rsid w:val="00FC09D5"/>
    <w:rsid w:val="00FC256E"/>
    <w:rsid w:val="00FC5DB7"/>
    <w:rsid w:val="00FC67D3"/>
    <w:rsid w:val="00FC7BC1"/>
    <w:rsid w:val="00FD02D0"/>
    <w:rsid w:val="00FD0B8E"/>
    <w:rsid w:val="00FD53AA"/>
    <w:rsid w:val="00FE743C"/>
    <w:rsid w:val="00FE774F"/>
    <w:rsid w:val="00FE7DFE"/>
    <w:rsid w:val="00FF0D5B"/>
    <w:rsid w:val="00FF2978"/>
    <w:rsid w:val="00FF32A7"/>
    <w:rsid w:val="00FF5C74"/>
    <w:rsid w:val="00FF7CB5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989BD"/>
  <w15:docId w15:val="{D9277040-F142-41AE-92C5-4B81A303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D9269F"/>
    <w:pPr>
      <w:keepNext/>
      <w:spacing w:after="0" w:line="240" w:lineRule="auto"/>
      <w:outlineLvl w:val="5"/>
    </w:pPr>
    <w:rPr>
      <w:rFonts w:ascii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A2627"/>
    <w:rPr>
      <w:b/>
      <w:bCs/>
    </w:rPr>
  </w:style>
  <w:style w:type="paragraph" w:styleId="NormalWeb">
    <w:name w:val="Normal (Web)"/>
    <w:basedOn w:val="Normal"/>
    <w:unhideWhenUsed/>
    <w:rsid w:val="009A26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styleId="Emphasis">
    <w:name w:val="Emphasis"/>
    <w:uiPriority w:val="20"/>
    <w:qFormat/>
    <w:rsid w:val="009A2627"/>
    <w:rPr>
      <w:i/>
      <w:iCs/>
    </w:rPr>
  </w:style>
  <w:style w:type="character" w:customStyle="1" w:styleId="apple-converted-space">
    <w:name w:val="apple-converted-space"/>
    <w:basedOn w:val="DefaultParagraphFont"/>
    <w:rsid w:val="00FC67D3"/>
  </w:style>
  <w:style w:type="paragraph" w:styleId="ListParagraph">
    <w:name w:val="List Paragraph"/>
    <w:basedOn w:val="Normal"/>
    <w:uiPriority w:val="34"/>
    <w:qFormat/>
    <w:rsid w:val="00474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A4"/>
  </w:style>
  <w:style w:type="paragraph" w:styleId="Footer">
    <w:name w:val="footer"/>
    <w:basedOn w:val="Normal"/>
    <w:link w:val="FooterChar"/>
    <w:uiPriority w:val="99"/>
    <w:unhideWhenUsed/>
    <w:rsid w:val="001C3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A4"/>
  </w:style>
  <w:style w:type="paragraph" w:customStyle="1" w:styleId="a">
    <w:name w:val="פיסקת רשימה"/>
    <w:basedOn w:val="Normal"/>
    <w:uiPriority w:val="34"/>
    <w:qFormat/>
    <w:rsid w:val="00731D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F47B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12863"/>
    <w:pPr>
      <w:autoSpaceDE w:val="0"/>
      <w:autoSpaceDN w:val="0"/>
      <w:adjustRightInd w:val="0"/>
      <w:spacing w:after="0" w:line="240" w:lineRule="auto"/>
      <w:ind w:left="2880"/>
    </w:pPr>
    <w:rPr>
      <w:rFonts w:ascii="Times New Roman" w:hAnsi="Times New Roman" w:cs="Times New Roman"/>
      <w:bCs/>
      <w:sz w:val="24"/>
      <w:szCs w:val="20"/>
      <w:lang w:val="en-AU" w:eastAsia="en-AU"/>
    </w:rPr>
  </w:style>
  <w:style w:type="character" w:customStyle="1" w:styleId="BodyTextIndentChar">
    <w:name w:val="Body Text Indent Char"/>
    <w:link w:val="BodyTextIndent"/>
    <w:rsid w:val="00712863"/>
    <w:rPr>
      <w:rFonts w:ascii="Times New Roman" w:eastAsia="Times New Roman" w:hAnsi="Times New Roman" w:cs="Times New Roman"/>
      <w:bCs/>
      <w:sz w:val="24"/>
      <w:szCs w:val="20"/>
      <w:lang w:val="en-AU" w:eastAsia="en-AU"/>
    </w:rPr>
  </w:style>
  <w:style w:type="table" w:styleId="TableGrid">
    <w:name w:val="Table Grid"/>
    <w:basedOn w:val="TableNormal"/>
    <w:uiPriority w:val="59"/>
    <w:rsid w:val="009C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31D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1D96"/>
  </w:style>
  <w:style w:type="character" w:customStyle="1" w:styleId="Heading6Char">
    <w:name w:val="Heading 6 Char"/>
    <w:link w:val="Heading6"/>
    <w:rsid w:val="00D9269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56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.bi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0C371-399E-43CC-9F5C-37E46413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vpi</Company>
  <LinksUpToDate>false</LinksUpToDate>
  <CharactersWithSpaces>5023</CharactersWithSpaces>
  <SharedDoc>false</SharedDoc>
  <HLinks>
    <vt:vector size="6" baseType="variant">
      <vt:variant>
        <vt:i4>4915246</vt:i4>
      </vt:variant>
      <vt:variant>
        <vt:i4>0</vt:i4>
      </vt:variant>
      <vt:variant>
        <vt:i4>0</vt:i4>
      </vt:variant>
      <vt:variant>
        <vt:i4>5</vt:i4>
      </vt:variant>
      <vt:variant>
        <vt:lpwstr>mailto:km.bina@gmail.com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Truman Leung</dc:creator>
  <cp:keywords/>
  <cp:lastModifiedBy>Home</cp:lastModifiedBy>
  <cp:revision>99</cp:revision>
  <cp:lastPrinted>2018-06-09T01:30:00Z</cp:lastPrinted>
  <dcterms:created xsi:type="dcterms:W3CDTF">2018-10-13T19:53:00Z</dcterms:created>
  <dcterms:modified xsi:type="dcterms:W3CDTF">2018-11-08T03:08:00Z</dcterms:modified>
</cp:coreProperties>
</file>