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E7" w:rsidRDefault="005748E7" w:rsidP="007E1069">
      <w:pPr>
        <w:shd w:val="clear" w:color="auto" w:fill="FFFFFF"/>
        <w:spacing w:before="100" w:beforeAutospacing="1" w:after="100" w:afterAutospacing="1" w:line="240" w:lineRule="auto"/>
        <w:jc w:val="center"/>
        <w:rPr>
          <w:rFonts w:eastAsia="Times New Roman" w:cstheme="minorHAnsi"/>
          <w:sz w:val="20"/>
          <w:szCs w:val="20"/>
          <w:lang w:eastAsia="en-CA"/>
        </w:rPr>
      </w:pPr>
      <w:bookmarkStart w:id="0" w:name="_GoBack"/>
      <w:r w:rsidRPr="005748E7">
        <w:rPr>
          <w:rFonts w:eastAsia="Times New Roman" w:cstheme="minorHAnsi"/>
          <w:b/>
          <w:sz w:val="20"/>
          <w:szCs w:val="20"/>
          <w:lang w:eastAsia="en-CA"/>
        </w:rPr>
        <w:t>Title:</w:t>
      </w:r>
      <w:r>
        <w:rPr>
          <w:rFonts w:eastAsia="Times New Roman" w:cstheme="minorHAnsi"/>
          <w:sz w:val="20"/>
          <w:szCs w:val="20"/>
          <w:lang w:eastAsia="en-CA"/>
        </w:rPr>
        <w:t xml:space="preserve"> </w:t>
      </w:r>
      <w:r w:rsidRPr="005748E7">
        <w:rPr>
          <w:rFonts w:eastAsia="Times New Roman" w:cstheme="minorHAnsi"/>
          <w:sz w:val="20"/>
          <w:szCs w:val="20"/>
          <w:lang w:eastAsia="en-CA"/>
        </w:rPr>
        <w:t>BCGEU Faculty, Truck and Transport Mechanic</w:t>
      </w:r>
    </w:p>
    <w:bookmarkEnd w:id="0"/>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sz w:val="20"/>
          <w:szCs w:val="20"/>
          <w:lang w:eastAsia="en-CA"/>
        </w:rPr>
        <w:t xml:space="preserve">BCIT acknowledges that our campuses are located on </w:t>
      </w:r>
      <w:proofErr w:type="spellStart"/>
      <w:r w:rsidRPr="005748E7">
        <w:rPr>
          <w:rFonts w:eastAsia="Times New Roman" w:cstheme="minorHAnsi"/>
          <w:sz w:val="20"/>
          <w:szCs w:val="20"/>
          <w:lang w:eastAsia="en-CA"/>
        </w:rPr>
        <w:t>unceded</w:t>
      </w:r>
      <w:proofErr w:type="spellEnd"/>
      <w:r w:rsidRPr="005748E7">
        <w:rPr>
          <w:rFonts w:eastAsia="Times New Roman" w:cstheme="minorHAnsi"/>
          <w:sz w:val="20"/>
          <w:szCs w:val="20"/>
          <w:lang w:eastAsia="en-CA"/>
        </w:rPr>
        <w:t xml:space="preserve"> Indigenous land belonging to the Coast Salish peoples, including the territories of the </w:t>
      </w:r>
      <w:proofErr w:type="spellStart"/>
      <w:r w:rsidRPr="005748E7">
        <w:rPr>
          <w:rFonts w:eastAsia="Times New Roman" w:cstheme="minorHAnsi"/>
          <w:sz w:val="20"/>
          <w:szCs w:val="20"/>
          <w:lang w:eastAsia="en-CA"/>
        </w:rPr>
        <w:t>xʷməθkwəy̓əm</w:t>
      </w:r>
      <w:proofErr w:type="spellEnd"/>
      <w:r w:rsidRPr="005748E7">
        <w:rPr>
          <w:rFonts w:eastAsia="Times New Roman" w:cstheme="minorHAnsi"/>
          <w:sz w:val="20"/>
          <w:szCs w:val="20"/>
          <w:lang w:eastAsia="en-CA"/>
        </w:rPr>
        <w:t xml:space="preserve"> (</w:t>
      </w:r>
      <w:proofErr w:type="spellStart"/>
      <w:r w:rsidRPr="005748E7">
        <w:rPr>
          <w:rFonts w:eastAsia="Times New Roman" w:cstheme="minorHAnsi"/>
          <w:sz w:val="20"/>
          <w:szCs w:val="20"/>
          <w:lang w:eastAsia="en-CA"/>
        </w:rPr>
        <w:t>Musqueam</w:t>
      </w:r>
      <w:proofErr w:type="spellEnd"/>
      <w:r w:rsidRPr="005748E7">
        <w:rPr>
          <w:rFonts w:eastAsia="Times New Roman" w:cstheme="minorHAnsi"/>
          <w:sz w:val="20"/>
          <w:szCs w:val="20"/>
          <w:lang w:eastAsia="en-CA"/>
        </w:rPr>
        <w:t xml:space="preserve">), </w:t>
      </w:r>
      <w:proofErr w:type="spellStart"/>
      <w:r w:rsidRPr="005748E7">
        <w:rPr>
          <w:rFonts w:eastAsia="Times New Roman" w:cstheme="minorHAnsi"/>
          <w:sz w:val="20"/>
          <w:szCs w:val="20"/>
          <w:lang w:eastAsia="en-CA"/>
        </w:rPr>
        <w:t>Səl̓ílwətaʔ</w:t>
      </w:r>
      <w:proofErr w:type="spellEnd"/>
      <w:r w:rsidRPr="005748E7">
        <w:rPr>
          <w:rFonts w:eastAsia="Times New Roman" w:cstheme="minorHAnsi"/>
          <w:sz w:val="20"/>
          <w:szCs w:val="20"/>
          <w:lang w:eastAsia="en-CA"/>
        </w:rPr>
        <w:t>/</w:t>
      </w:r>
      <w:proofErr w:type="spellStart"/>
      <w:r w:rsidRPr="005748E7">
        <w:rPr>
          <w:rFonts w:eastAsia="Times New Roman" w:cstheme="minorHAnsi"/>
          <w:sz w:val="20"/>
          <w:szCs w:val="20"/>
          <w:lang w:eastAsia="en-CA"/>
        </w:rPr>
        <w:t>Selilwitulh</w:t>
      </w:r>
      <w:proofErr w:type="spellEnd"/>
      <w:r w:rsidRPr="005748E7">
        <w:rPr>
          <w:rFonts w:eastAsia="Times New Roman" w:cstheme="minorHAnsi"/>
          <w:sz w:val="20"/>
          <w:szCs w:val="20"/>
          <w:lang w:eastAsia="en-CA"/>
        </w:rPr>
        <w:t xml:space="preserve"> (</w:t>
      </w:r>
      <w:proofErr w:type="spellStart"/>
      <w:r w:rsidRPr="005748E7">
        <w:rPr>
          <w:rFonts w:eastAsia="Times New Roman" w:cstheme="minorHAnsi"/>
          <w:sz w:val="20"/>
          <w:szCs w:val="20"/>
          <w:lang w:eastAsia="en-CA"/>
        </w:rPr>
        <w:t>Tsleil-Waututh</w:t>
      </w:r>
      <w:proofErr w:type="spellEnd"/>
      <w:r w:rsidRPr="005748E7">
        <w:rPr>
          <w:rFonts w:eastAsia="Times New Roman" w:cstheme="minorHAnsi"/>
          <w:sz w:val="20"/>
          <w:szCs w:val="20"/>
          <w:lang w:eastAsia="en-CA"/>
        </w:rPr>
        <w:t>) and Skwxwú7mesh (Squamish) Nations. </w:t>
      </w:r>
    </w:p>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sz w:val="20"/>
          <w:szCs w:val="20"/>
          <w:lang w:eastAsia="en-CA"/>
        </w:rPr>
        <w:t>BCIT is an equal opportunity employer. At BCIT, we champion diversity of experiences, ideas, cultures and perspectives, to foster a community in which equity and inclusivity are embedded in everything we do. As such we strongly encourage applications from members of groups experiencing barriers to equity. Persons with disabilities who require accommodation for any part of the application or hiring process should contact (RecruitmentAssistant@bcit.ca). </w:t>
      </w:r>
    </w:p>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sz w:val="20"/>
          <w:szCs w:val="20"/>
          <w:lang w:eastAsia="en-CA"/>
        </w:rPr>
        <w:t>We embrace innovation that is ignited by imagination and creativity, and that seeks to improve our approaches, opportunities and outcomes. We strive to achieve excellence in everything we do and to accomplish measurable results. We believe in the power of collaboration to amplify our efforts and uphold a foundation of respect for others’ expertise, insights and inherent worth. Our overall vision is to empower people, shape BC, and inspire global progress. If this resonates with you, come join our team as we continue to provide practical education for a complex world.</w:t>
      </w:r>
    </w:p>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b/>
          <w:bCs/>
          <w:sz w:val="20"/>
          <w:szCs w:val="20"/>
          <w:lang w:eastAsia="en-CA"/>
        </w:rPr>
        <w:t>Position Summary</w:t>
      </w:r>
    </w:p>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sz w:val="20"/>
          <w:szCs w:val="20"/>
          <w:lang w:eastAsia="en-CA"/>
        </w:rPr>
        <w:t>BCIT’s </w:t>
      </w:r>
      <w:r w:rsidRPr="005748E7">
        <w:rPr>
          <w:rFonts w:eastAsia="Times New Roman" w:cstheme="minorHAnsi"/>
          <w:b/>
          <w:bCs/>
          <w:sz w:val="20"/>
          <w:szCs w:val="20"/>
          <w:lang w:eastAsia="en-CA"/>
        </w:rPr>
        <w:t>Motive Power Group</w:t>
      </w:r>
      <w:r w:rsidRPr="005748E7">
        <w:rPr>
          <w:rFonts w:eastAsia="Times New Roman" w:cstheme="minorHAnsi"/>
          <w:sz w:val="20"/>
          <w:szCs w:val="20"/>
          <w:lang w:eastAsia="en-CA"/>
        </w:rPr>
        <w:t> is currently recruiting a </w:t>
      </w:r>
      <w:r w:rsidRPr="005748E7">
        <w:rPr>
          <w:rFonts w:eastAsia="Times New Roman" w:cstheme="minorHAnsi"/>
          <w:b/>
          <w:bCs/>
          <w:sz w:val="20"/>
          <w:szCs w:val="20"/>
          <w:lang w:eastAsia="en-CA"/>
        </w:rPr>
        <w:t>regular, full-time Instructor</w:t>
      </w:r>
      <w:r w:rsidRPr="005748E7">
        <w:rPr>
          <w:rFonts w:eastAsia="Times New Roman" w:cstheme="minorHAnsi"/>
          <w:sz w:val="20"/>
          <w:szCs w:val="20"/>
          <w:lang w:eastAsia="en-CA"/>
        </w:rPr>
        <w:t xml:space="preserve"> at our campus located on </w:t>
      </w:r>
      <w:proofErr w:type="spellStart"/>
      <w:r w:rsidRPr="005748E7">
        <w:rPr>
          <w:rFonts w:eastAsia="Times New Roman" w:cstheme="minorHAnsi"/>
          <w:sz w:val="20"/>
          <w:szCs w:val="20"/>
          <w:lang w:eastAsia="en-CA"/>
        </w:rPr>
        <w:t>Annacis</w:t>
      </w:r>
      <w:proofErr w:type="spellEnd"/>
      <w:r w:rsidRPr="005748E7">
        <w:rPr>
          <w:rFonts w:eastAsia="Times New Roman" w:cstheme="minorHAnsi"/>
          <w:sz w:val="20"/>
          <w:szCs w:val="20"/>
          <w:lang w:eastAsia="en-CA"/>
        </w:rPr>
        <w:t xml:space="preserve"> Island in Delta to deliver training in our apprenticeship and foundation programs. </w:t>
      </w:r>
    </w:p>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b/>
          <w:bCs/>
          <w:sz w:val="20"/>
          <w:szCs w:val="20"/>
          <w:lang w:eastAsia="en-CA"/>
        </w:rPr>
        <w:t>Duties &amp; Responsibilities:</w:t>
      </w:r>
    </w:p>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sz w:val="20"/>
          <w:szCs w:val="20"/>
          <w:lang w:eastAsia="en-CA"/>
        </w:rPr>
        <w:t>This full-time position includes instructional responsibilities such as: teaching provincial curriculum; preparing and presenting classroom lectures, course delivery and assessment materials; providing practical demonstrations; and working collaboratively within our Motive Power team. </w:t>
      </w:r>
    </w:p>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sz w:val="20"/>
          <w:szCs w:val="20"/>
          <w:lang w:eastAsia="en-CA"/>
        </w:rPr>
        <w:t>The program curriculum includes the instruction of the disassembly, inspection, overhaul, servicing and reassembly of many types of commercial vehicles. This ranges from vehicle classes 2-8 trucks, tractors and transport trailers, public transportation motor coach (bus), emergency equipment and Hybrid/Plug in/Fuel Cell electric vehicles. Developing teaching deliverables to be used for online, or in-school delivery to meet the provincial curriculum and newer emerging technologies </w:t>
      </w:r>
    </w:p>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b/>
          <w:bCs/>
          <w:sz w:val="20"/>
          <w:szCs w:val="20"/>
          <w:lang w:eastAsia="en-CA"/>
        </w:rPr>
        <w:t>Qualifications:</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BC Trades Qualification with Inter-Provincial Red Seal in Truck and Transport Mechanics</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BC Certificate of Apprenticeship in Truck and Transport Mechanics</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A minimum of five years recent journeyperson industry experience (more preferred)</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Ability to instruct the full scope of the Red Seal Occupational Standards for Truck and Transport Mechanics including all levels of apprenticeship</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Documented experience and training in the repair and maintenance of commercial vehicles including electric drive systems (hybrid/fuel cell or full battery electric)</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Demonstrated excellent organizational, interpersonal and communication skills</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Current computer literacy and proficiency with Microsoft Word, Outlook and PowerPoint: ability to manage files located on a database and to utilize online programs and/or learning resources</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Previous experience with heavy duty equipment service and repair is an asset</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Previous supervisory or leadership experience is an asset</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lastRenderedPageBreak/>
        <w:t>Documented experience working as an Instructor in a post-secondary or industrial setting (teaching apprentices) within a team environment is an asset</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Business operations or service management experience at a dealership level is an asset</w:t>
      </w:r>
    </w:p>
    <w:p w:rsidR="005748E7" w:rsidRPr="005748E7" w:rsidRDefault="005748E7" w:rsidP="005748E7">
      <w:pPr>
        <w:numPr>
          <w:ilvl w:val="0"/>
          <w:numId w:val="1"/>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Public transportation motor coach (bus) maintenance and repair experience is an asset</w:t>
      </w:r>
    </w:p>
    <w:p w:rsidR="005748E7" w:rsidRP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sidRPr="005748E7">
        <w:rPr>
          <w:rFonts w:eastAsia="Times New Roman" w:cstheme="minorHAnsi"/>
          <w:b/>
          <w:bCs/>
          <w:sz w:val="20"/>
          <w:szCs w:val="20"/>
          <w:lang w:eastAsia="en-CA"/>
        </w:rPr>
        <w:t>BENEFITS OF WORKING AT BCIT: </w:t>
      </w:r>
    </w:p>
    <w:p w:rsidR="005748E7" w:rsidRPr="005748E7" w:rsidRDefault="005748E7" w:rsidP="005748E7">
      <w:pPr>
        <w:numPr>
          <w:ilvl w:val="0"/>
          <w:numId w:val="2"/>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Being a part of BC’s</w:t>
      </w:r>
      <w:proofErr w:type="gramStart"/>
      <w:r w:rsidRPr="005748E7">
        <w:rPr>
          <w:rFonts w:eastAsia="Times New Roman" w:cstheme="minorHAnsi"/>
          <w:sz w:val="20"/>
          <w:szCs w:val="20"/>
          <w:lang w:eastAsia="en-CA"/>
        </w:rPr>
        <w:t>  Top</w:t>
      </w:r>
      <w:proofErr w:type="gramEnd"/>
      <w:r w:rsidRPr="005748E7">
        <w:rPr>
          <w:rFonts w:eastAsia="Times New Roman" w:cstheme="minorHAnsi"/>
          <w:sz w:val="20"/>
          <w:szCs w:val="20"/>
          <w:lang w:eastAsia="en-CA"/>
        </w:rPr>
        <w:t xml:space="preserve"> 100 Employers, and a member of the  CCDI. </w:t>
      </w:r>
    </w:p>
    <w:p w:rsidR="005748E7" w:rsidRPr="005748E7" w:rsidRDefault="005748E7" w:rsidP="005748E7">
      <w:pPr>
        <w:numPr>
          <w:ilvl w:val="0"/>
          <w:numId w:val="2"/>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A generous Total Compensation package which includes extended health and dental benefits and a superb</w:t>
      </w:r>
      <w:r w:rsidR="00DA3BEF" w:rsidRPr="005748E7">
        <w:rPr>
          <w:rFonts w:eastAsia="Times New Roman" w:cstheme="minorHAnsi"/>
          <w:sz w:val="20"/>
          <w:szCs w:val="20"/>
          <w:lang w:eastAsia="en-CA"/>
        </w:rPr>
        <w:t> pension</w:t>
      </w:r>
      <w:r w:rsidRPr="005748E7">
        <w:rPr>
          <w:rFonts w:eastAsia="Times New Roman" w:cstheme="minorHAnsi"/>
          <w:sz w:val="20"/>
          <w:szCs w:val="20"/>
          <w:lang w:eastAsia="en-CA"/>
        </w:rPr>
        <w:t> plan. </w:t>
      </w:r>
    </w:p>
    <w:p w:rsidR="005748E7" w:rsidRPr="005748E7" w:rsidRDefault="005748E7" w:rsidP="005748E7">
      <w:pPr>
        <w:numPr>
          <w:ilvl w:val="0"/>
          <w:numId w:val="2"/>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Access to Professional Development Funds and opportunities for career development. </w:t>
      </w:r>
    </w:p>
    <w:p w:rsidR="005748E7" w:rsidRPr="005748E7" w:rsidRDefault="005748E7" w:rsidP="005748E7">
      <w:pPr>
        <w:numPr>
          <w:ilvl w:val="0"/>
          <w:numId w:val="2"/>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Increase your knowledge with Tuition waivers for BCIT courses. </w:t>
      </w:r>
    </w:p>
    <w:p w:rsidR="005748E7" w:rsidRPr="005748E7" w:rsidRDefault="005748E7" w:rsidP="005748E7">
      <w:pPr>
        <w:numPr>
          <w:ilvl w:val="0"/>
          <w:numId w:val="2"/>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Enjoy discounted access to our fitness facilities (including classes like Yoga and Zumba). </w:t>
      </w:r>
    </w:p>
    <w:p w:rsidR="00A10B21" w:rsidRDefault="005748E7" w:rsidP="005748E7">
      <w:pPr>
        <w:numPr>
          <w:ilvl w:val="0"/>
          <w:numId w:val="2"/>
        </w:numPr>
        <w:shd w:val="clear" w:color="auto" w:fill="FFFFFF"/>
        <w:spacing w:before="100" w:beforeAutospacing="1" w:after="100" w:afterAutospacing="1" w:line="240" w:lineRule="auto"/>
        <w:ind w:left="480"/>
        <w:rPr>
          <w:rFonts w:eastAsia="Times New Roman" w:cstheme="minorHAnsi"/>
          <w:sz w:val="20"/>
          <w:szCs w:val="20"/>
          <w:lang w:eastAsia="en-CA"/>
        </w:rPr>
      </w:pPr>
      <w:r w:rsidRPr="005748E7">
        <w:rPr>
          <w:rFonts w:eastAsia="Times New Roman" w:cstheme="minorHAnsi"/>
          <w:sz w:val="20"/>
          <w:szCs w:val="20"/>
          <w:lang w:eastAsia="en-CA"/>
        </w:rPr>
        <w:t>Additional Wellness and Employee Assistance programs.</w:t>
      </w:r>
    </w:p>
    <w:p w:rsidR="005748E7" w:rsidRDefault="005748E7" w:rsidP="005748E7">
      <w:pPr>
        <w:shd w:val="clear" w:color="auto" w:fill="FFFFFF"/>
        <w:spacing w:before="100" w:beforeAutospacing="1" w:after="100" w:afterAutospacing="1" w:line="240" w:lineRule="auto"/>
        <w:rPr>
          <w:rFonts w:eastAsia="Times New Roman" w:cstheme="minorHAnsi"/>
          <w:sz w:val="20"/>
          <w:szCs w:val="20"/>
          <w:lang w:eastAsia="en-CA"/>
        </w:rPr>
      </w:pPr>
      <w:r>
        <w:rPr>
          <w:rFonts w:eastAsia="Times New Roman" w:cstheme="minorHAnsi"/>
          <w:sz w:val="20"/>
          <w:szCs w:val="20"/>
          <w:lang w:eastAsia="en-CA"/>
        </w:rPr>
        <w:t xml:space="preserve">Apply here: </w:t>
      </w:r>
      <w:hyperlink r:id="rId5" w:history="1">
        <w:r w:rsidRPr="00251E05">
          <w:rPr>
            <w:rStyle w:val="Hyperlink"/>
            <w:rFonts w:eastAsia="Times New Roman" w:cstheme="minorHAnsi"/>
            <w:sz w:val="20"/>
            <w:szCs w:val="20"/>
            <w:lang w:eastAsia="en-CA"/>
          </w:rPr>
          <w:t>https://careers.bcit.ca/postings/4556</w:t>
        </w:r>
      </w:hyperlink>
      <w:r>
        <w:rPr>
          <w:rFonts w:eastAsia="Times New Roman" w:cstheme="minorHAnsi"/>
          <w:sz w:val="20"/>
          <w:szCs w:val="20"/>
          <w:lang w:eastAsia="en-CA"/>
        </w:rPr>
        <w:t xml:space="preserve"> </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Salary Range: </w:t>
      </w:r>
      <w:r w:rsidRPr="0019406F">
        <w:rPr>
          <w:rFonts w:eastAsia="Times New Roman" w:cstheme="minorHAnsi"/>
          <w:sz w:val="20"/>
          <w:szCs w:val="20"/>
          <w:lang w:eastAsia="en-CA"/>
        </w:rPr>
        <w:t>Salary Grade: $68,375 - $101,563</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sidRPr="0019406F">
        <w:rPr>
          <w:rFonts w:eastAsia="Times New Roman" w:cstheme="minorHAnsi"/>
          <w:sz w:val="20"/>
          <w:szCs w:val="20"/>
          <w:lang w:eastAsia="en-CA"/>
        </w:rPr>
        <w:t>Additional Salar</w:t>
      </w:r>
      <w:r>
        <w:rPr>
          <w:rFonts w:eastAsia="Times New Roman" w:cstheme="minorHAnsi"/>
          <w:sz w:val="20"/>
          <w:szCs w:val="20"/>
          <w:lang w:eastAsia="en-CA"/>
        </w:rPr>
        <w:t xml:space="preserve">y Information: </w:t>
      </w:r>
      <w:r w:rsidRPr="0019406F">
        <w:rPr>
          <w:rFonts w:eastAsia="Times New Roman" w:cstheme="minorHAnsi"/>
          <w:sz w:val="20"/>
          <w:szCs w:val="20"/>
          <w:lang w:eastAsia="en-CA"/>
        </w:rPr>
        <w:t>Salary prorated based on percentage and term of appointment.</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Posting Category: </w:t>
      </w:r>
      <w:r w:rsidRPr="0019406F">
        <w:rPr>
          <w:rFonts w:eastAsia="Times New Roman" w:cstheme="minorHAnsi"/>
          <w:sz w:val="20"/>
          <w:szCs w:val="20"/>
          <w:lang w:eastAsia="en-CA"/>
        </w:rPr>
        <w:t>Faculty</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School/Service Area: </w:t>
      </w:r>
      <w:proofErr w:type="spellStart"/>
      <w:r w:rsidRPr="0019406F">
        <w:rPr>
          <w:rFonts w:eastAsia="Times New Roman" w:cstheme="minorHAnsi"/>
          <w:sz w:val="20"/>
          <w:szCs w:val="20"/>
          <w:lang w:eastAsia="en-CA"/>
        </w:rPr>
        <w:t>SoT</w:t>
      </w:r>
      <w:proofErr w:type="spellEnd"/>
      <w:r w:rsidRPr="0019406F">
        <w:rPr>
          <w:rFonts w:eastAsia="Times New Roman" w:cstheme="minorHAnsi"/>
          <w:sz w:val="20"/>
          <w:szCs w:val="20"/>
          <w:lang w:eastAsia="en-CA"/>
        </w:rPr>
        <w:t xml:space="preserve"> Heavy Equipment Group</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Campus Location: </w:t>
      </w:r>
      <w:proofErr w:type="spellStart"/>
      <w:r w:rsidRPr="0019406F">
        <w:rPr>
          <w:rFonts w:eastAsia="Times New Roman" w:cstheme="minorHAnsi"/>
          <w:sz w:val="20"/>
          <w:szCs w:val="20"/>
          <w:lang w:eastAsia="en-CA"/>
        </w:rPr>
        <w:t>Annacis</w:t>
      </w:r>
      <w:proofErr w:type="spellEnd"/>
      <w:r w:rsidRPr="0019406F">
        <w:rPr>
          <w:rFonts w:eastAsia="Times New Roman" w:cstheme="minorHAnsi"/>
          <w:sz w:val="20"/>
          <w:szCs w:val="20"/>
          <w:lang w:eastAsia="en-CA"/>
        </w:rPr>
        <w:t xml:space="preserve"> Island</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Bargaining Unit: </w:t>
      </w:r>
      <w:r w:rsidRPr="0019406F">
        <w:rPr>
          <w:rFonts w:eastAsia="Times New Roman" w:cstheme="minorHAnsi"/>
          <w:sz w:val="20"/>
          <w:szCs w:val="20"/>
          <w:lang w:eastAsia="en-CA"/>
        </w:rPr>
        <w:t>BCGEU Faculty</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Job Status: </w:t>
      </w:r>
      <w:r w:rsidRPr="0019406F">
        <w:rPr>
          <w:rFonts w:eastAsia="Times New Roman" w:cstheme="minorHAnsi"/>
          <w:sz w:val="20"/>
          <w:szCs w:val="20"/>
          <w:lang w:eastAsia="en-CA"/>
        </w:rPr>
        <w:t>Regular</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Full-Time/Part-Time: </w:t>
      </w:r>
      <w:r w:rsidRPr="0019406F">
        <w:rPr>
          <w:rFonts w:eastAsia="Times New Roman" w:cstheme="minorHAnsi"/>
          <w:sz w:val="20"/>
          <w:szCs w:val="20"/>
          <w:lang w:eastAsia="en-CA"/>
        </w:rPr>
        <w:t>Full-Time</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Number of Vacancies: </w:t>
      </w:r>
      <w:r w:rsidRPr="0019406F">
        <w:rPr>
          <w:rFonts w:eastAsia="Times New Roman" w:cstheme="minorHAnsi"/>
          <w:sz w:val="20"/>
          <w:szCs w:val="20"/>
          <w:lang w:eastAsia="en-CA"/>
        </w:rPr>
        <w:t>1</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Anticipated Start Date: </w:t>
      </w:r>
      <w:r w:rsidRPr="0019406F">
        <w:rPr>
          <w:rFonts w:eastAsia="Times New Roman" w:cstheme="minorHAnsi"/>
          <w:sz w:val="20"/>
          <w:szCs w:val="20"/>
          <w:lang w:eastAsia="en-CA"/>
        </w:rPr>
        <w:t>10/01/2021</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Competition Number: </w:t>
      </w:r>
      <w:r w:rsidRPr="0019406F">
        <w:rPr>
          <w:rFonts w:eastAsia="Times New Roman" w:cstheme="minorHAnsi"/>
          <w:sz w:val="20"/>
          <w:szCs w:val="20"/>
          <w:lang w:eastAsia="en-CA"/>
        </w:rPr>
        <w:t>21GEUF41</w:t>
      </w:r>
    </w:p>
    <w:p w:rsidR="0019406F" w:rsidRP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Competition Open Date: </w:t>
      </w:r>
      <w:r w:rsidRPr="0019406F">
        <w:rPr>
          <w:rFonts w:eastAsia="Times New Roman" w:cstheme="minorHAnsi"/>
          <w:sz w:val="20"/>
          <w:szCs w:val="20"/>
          <w:lang w:eastAsia="en-CA"/>
        </w:rPr>
        <w:t>08/07/2021</w:t>
      </w:r>
    </w:p>
    <w:p w:rsidR="0019406F"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Competition Close Date: 09/08/2021</w:t>
      </w:r>
    </w:p>
    <w:p w:rsidR="0019406F" w:rsidRPr="005748E7" w:rsidRDefault="0019406F" w:rsidP="0019406F">
      <w:pPr>
        <w:shd w:val="clear" w:color="auto" w:fill="FFFFFF"/>
        <w:spacing w:before="100" w:beforeAutospacing="1" w:after="100" w:afterAutospacing="1" w:line="240" w:lineRule="auto"/>
        <w:contextualSpacing/>
        <w:rPr>
          <w:rFonts w:eastAsia="Times New Roman" w:cstheme="minorHAnsi"/>
          <w:sz w:val="20"/>
          <w:szCs w:val="20"/>
          <w:lang w:eastAsia="en-CA"/>
        </w:rPr>
      </w:pPr>
      <w:r>
        <w:rPr>
          <w:rFonts w:eastAsia="Times New Roman" w:cstheme="minorHAnsi"/>
          <w:sz w:val="20"/>
          <w:szCs w:val="20"/>
          <w:lang w:eastAsia="en-CA"/>
        </w:rPr>
        <w:t xml:space="preserve">Open Until Filled: </w:t>
      </w:r>
      <w:r w:rsidRPr="0019406F">
        <w:rPr>
          <w:rFonts w:eastAsia="Times New Roman" w:cstheme="minorHAnsi"/>
          <w:sz w:val="20"/>
          <w:szCs w:val="20"/>
          <w:lang w:eastAsia="en-CA"/>
        </w:rPr>
        <w:t>No</w:t>
      </w:r>
    </w:p>
    <w:sectPr w:rsidR="0019406F" w:rsidRPr="005748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7066D"/>
    <w:multiLevelType w:val="multilevel"/>
    <w:tmpl w:val="755E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D63235"/>
    <w:multiLevelType w:val="multilevel"/>
    <w:tmpl w:val="CA94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E7"/>
    <w:rsid w:val="00114819"/>
    <w:rsid w:val="0019406F"/>
    <w:rsid w:val="002800A8"/>
    <w:rsid w:val="005748E7"/>
    <w:rsid w:val="007559BF"/>
    <w:rsid w:val="007E1069"/>
    <w:rsid w:val="00DA3B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317A"/>
  <w15:chartTrackingRefBased/>
  <w15:docId w15:val="{CEC3578D-C9B0-4105-8F88-605816F4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8E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748E7"/>
    <w:rPr>
      <w:b/>
      <w:bCs/>
    </w:rPr>
  </w:style>
  <w:style w:type="character" w:styleId="Hyperlink">
    <w:name w:val="Hyperlink"/>
    <w:basedOn w:val="DefaultParagraphFont"/>
    <w:uiPriority w:val="99"/>
    <w:unhideWhenUsed/>
    <w:rsid w:val="005748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bcit.ca/postings/45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Moses</dc:creator>
  <cp:keywords/>
  <dc:description/>
  <cp:lastModifiedBy>Lilian Moses</cp:lastModifiedBy>
  <cp:revision>7</cp:revision>
  <dcterms:created xsi:type="dcterms:W3CDTF">2021-08-08T21:07:00Z</dcterms:created>
  <dcterms:modified xsi:type="dcterms:W3CDTF">2021-08-08T21:26:00Z</dcterms:modified>
</cp:coreProperties>
</file>