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73BE2" w14:textId="77777777" w:rsidR="00C16F35" w:rsidRPr="00C16F35" w:rsidRDefault="00C16F35" w:rsidP="00C16F35">
      <w:pPr>
        <w:numPr>
          <w:ilvl w:val="0"/>
          <w:numId w:val="1"/>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b/>
          <w:bCs/>
          <w:color w:val="000000"/>
          <w:bdr w:val="none" w:sz="0" w:space="0" w:color="auto" w:frame="1"/>
        </w:rPr>
        <w:t>Excellent opportunity for an experienced inspector to join a leading organization.</w:t>
      </w:r>
    </w:p>
    <w:p w14:paraId="324116FB" w14:textId="77777777" w:rsidR="00C16F35" w:rsidRPr="00C16F35" w:rsidRDefault="00C16F35" w:rsidP="00C16F35">
      <w:pPr>
        <w:numPr>
          <w:ilvl w:val="0"/>
          <w:numId w:val="1"/>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b/>
          <w:bCs/>
          <w:color w:val="000000"/>
          <w:bdr w:val="none" w:sz="0" w:space="0" w:color="auto" w:frame="1"/>
        </w:rPr>
        <w:t>Work within a collaborative and driven team environment.</w:t>
      </w:r>
    </w:p>
    <w:p w14:paraId="061B78C6" w14:textId="77777777" w:rsidR="00C16F35" w:rsidRPr="00C16F35" w:rsidRDefault="00C16F35" w:rsidP="00C16F35">
      <w:pPr>
        <w:numPr>
          <w:ilvl w:val="0"/>
          <w:numId w:val="1"/>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b/>
          <w:bCs/>
          <w:color w:val="000000"/>
          <w:bdr w:val="none" w:sz="0" w:space="0" w:color="auto" w:frame="1"/>
        </w:rPr>
        <w:t>Take advantage of this opportunity to earn a competitive salary plus a wide range of benefits.</w:t>
      </w:r>
    </w:p>
    <w:p w14:paraId="66F4F262" w14:textId="77777777" w:rsidR="00C16F35" w:rsidRPr="00C16F35" w:rsidRDefault="00C16F35" w:rsidP="00C16F35">
      <w:pPr>
        <w:pBdr>
          <w:bottom w:val="single" w:sz="6" w:space="11" w:color="06357A"/>
        </w:pBdr>
        <w:shd w:val="clear" w:color="auto" w:fill="FFFFFF"/>
        <w:spacing w:before="600" w:after="450" w:line="288" w:lineRule="atLeast"/>
        <w:jc w:val="center"/>
        <w:textAlignment w:val="baseline"/>
        <w:outlineLvl w:val="1"/>
        <w:rPr>
          <w:rFonts w:ascii="Helvetica" w:eastAsia="Times New Roman" w:hAnsi="Helvetica" w:cs="Times New Roman"/>
          <w:b/>
          <w:bCs/>
          <w:caps/>
          <w:color w:val="06357A"/>
        </w:rPr>
      </w:pPr>
      <w:r w:rsidRPr="00C16F35">
        <w:rPr>
          <w:rFonts w:ascii="Helvetica" w:eastAsia="Times New Roman" w:hAnsi="Helvetica" w:cs="Times New Roman"/>
          <w:b/>
          <w:bCs/>
          <w:caps/>
          <w:color w:val="06357A"/>
        </w:rPr>
        <w:t>ABOUT THE ORGANIZATION</w:t>
      </w:r>
    </w:p>
    <w:p w14:paraId="5E038B1E"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proofErr w:type="spellStart"/>
      <w:r w:rsidRPr="00C16F35">
        <w:rPr>
          <w:rFonts w:ascii="Helvetica" w:hAnsi="Helvetica" w:cs="Times New Roman"/>
          <w:color w:val="000000"/>
        </w:rPr>
        <w:t>Methanex</w:t>
      </w:r>
      <w:proofErr w:type="spellEnd"/>
      <w:r w:rsidRPr="00C16F35">
        <w:rPr>
          <w:rFonts w:ascii="Helvetica" w:hAnsi="Helvetica" w:cs="Times New Roman"/>
          <w:color w:val="000000"/>
        </w:rPr>
        <w:t xml:space="preserve"> is the world's largest supplier of methanol to major international markets in North America, Asia-Pacific, Europe and Latin America. Methanol can be found in products from windshield washer fluid to recyclable plastic bottles, plywood floors to paint, silicone sealants to synthetic fibers. The energy sector is one of the most rapidly growing markets for the use of Methanol and greatly relies on the expertise and commitment of </w:t>
      </w:r>
      <w:proofErr w:type="spellStart"/>
      <w:r w:rsidRPr="00C16F35">
        <w:rPr>
          <w:rFonts w:ascii="Helvetica" w:hAnsi="Helvetica" w:cs="Times New Roman"/>
          <w:color w:val="000000"/>
        </w:rPr>
        <w:t>Methanex</w:t>
      </w:r>
      <w:proofErr w:type="spellEnd"/>
      <w:r w:rsidRPr="00C16F35">
        <w:rPr>
          <w:rFonts w:ascii="Helvetica" w:hAnsi="Helvetica" w:cs="Times New Roman"/>
          <w:color w:val="000000"/>
        </w:rPr>
        <w:t xml:space="preserve"> as their trusted supplier.</w:t>
      </w:r>
    </w:p>
    <w:p w14:paraId="48FCDEDB"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r w:rsidRPr="00C16F35">
        <w:rPr>
          <w:rFonts w:ascii="Helvetica" w:hAnsi="Helvetica" w:cs="Times New Roman"/>
          <w:color w:val="000000"/>
        </w:rPr>
        <w:t xml:space="preserve">With the care of the environment as the root of their business, </w:t>
      </w:r>
      <w:proofErr w:type="spellStart"/>
      <w:r w:rsidRPr="00C16F35">
        <w:rPr>
          <w:rFonts w:ascii="Helvetica" w:hAnsi="Helvetica" w:cs="Times New Roman"/>
          <w:color w:val="000000"/>
        </w:rPr>
        <w:t>Methanex</w:t>
      </w:r>
      <w:proofErr w:type="spellEnd"/>
      <w:r w:rsidRPr="00C16F35">
        <w:rPr>
          <w:rFonts w:ascii="Helvetica" w:hAnsi="Helvetica" w:cs="Times New Roman"/>
          <w:color w:val="000000"/>
        </w:rPr>
        <w:t xml:space="preserve"> is a Responsible Care® company committed to the safe, ethical and environmentally sound management of the chemicals it makes and uses. Responsible Care® is an ethic established by the Chemical Industry Association of Canada (CIAC). The Responsible Care® ethic is an integral part of </w:t>
      </w:r>
      <w:proofErr w:type="spellStart"/>
      <w:r w:rsidRPr="00C16F35">
        <w:rPr>
          <w:rFonts w:ascii="Helvetica" w:hAnsi="Helvetica" w:cs="Times New Roman"/>
          <w:color w:val="000000"/>
        </w:rPr>
        <w:t>Methanex’s</w:t>
      </w:r>
      <w:proofErr w:type="spellEnd"/>
      <w:r w:rsidRPr="00C16F35">
        <w:rPr>
          <w:rFonts w:ascii="Helvetica" w:hAnsi="Helvetica" w:cs="Times New Roman"/>
          <w:color w:val="000000"/>
        </w:rPr>
        <w:t xml:space="preserve"> global commitment to ensuring the well-being of all stakeholders, wherever </w:t>
      </w:r>
      <w:proofErr w:type="spellStart"/>
      <w:r w:rsidRPr="00C16F35">
        <w:rPr>
          <w:rFonts w:ascii="Helvetica" w:hAnsi="Helvetica" w:cs="Times New Roman"/>
          <w:color w:val="000000"/>
        </w:rPr>
        <w:t>Methanex</w:t>
      </w:r>
      <w:proofErr w:type="spellEnd"/>
      <w:r w:rsidRPr="00C16F35">
        <w:rPr>
          <w:rFonts w:ascii="Helvetica" w:hAnsi="Helvetica" w:cs="Times New Roman"/>
          <w:color w:val="000000"/>
        </w:rPr>
        <w:t xml:space="preserve"> does business.</w:t>
      </w:r>
    </w:p>
    <w:p w14:paraId="27FE530C" w14:textId="77777777" w:rsidR="00C16F35" w:rsidRPr="00C16F35" w:rsidRDefault="00C16F35" w:rsidP="00C16F35">
      <w:pPr>
        <w:pBdr>
          <w:bottom w:val="single" w:sz="6" w:space="11" w:color="06357A"/>
        </w:pBdr>
        <w:shd w:val="clear" w:color="auto" w:fill="FFFFFF"/>
        <w:spacing w:line="288" w:lineRule="atLeast"/>
        <w:jc w:val="center"/>
        <w:textAlignment w:val="baseline"/>
        <w:outlineLvl w:val="1"/>
        <w:rPr>
          <w:rFonts w:ascii="Helvetica" w:eastAsia="Times New Roman" w:hAnsi="Helvetica" w:cs="Times New Roman"/>
          <w:b/>
          <w:bCs/>
          <w:caps/>
          <w:color w:val="06357A"/>
        </w:rPr>
      </w:pPr>
      <w:r w:rsidRPr="00C16F35">
        <w:rPr>
          <w:rFonts w:ascii="inherit" w:eastAsia="Times New Roman" w:hAnsi="inherit" w:cs="Times New Roman"/>
          <w:b/>
          <w:bCs/>
          <w:caps/>
          <w:color w:val="06357A"/>
          <w:bdr w:val="none" w:sz="0" w:space="0" w:color="auto" w:frame="1"/>
        </w:rPr>
        <w:t>ABOUT THE OPPORTUNITY</w:t>
      </w:r>
    </w:p>
    <w:p w14:paraId="62C4C4E1" w14:textId="77777777" w:rsidR="00C16F35" w:rsidRPr="00C16F35" w:rsidRDefault="00C16F35" w:rsidP="00C16F35">
      <w:pPr>
        <w:shd w:val="clear" w:color="auto" w:fill="FFFFFF"/>
        <w:spacing w:line="288" w:lineRule="atLeast"/>
        <w:textAlignment w:val="baseline"/>
        <w:rPr>
          <w:rFonts w:ascii="Helvetica" w:hAnsi="Helvetica" w:cs="Times New Roman"/>
          <w:color w:val="000000"/>
        </w:rPr>
      </w:pPr>
      <w:proofErr w:type="spellStart"/>
      <w:r w:rsidRPr="00C16F35">
        <w:rPr>
          <w:rFonts w:ascii="Helvetica" w:hAnsi="Helvetica" w:cs="Times New Roman"/>
          <w:color w:val="000000"/>
        </w:rPr>
        <w:t>Methanex</w:t>
      </w:r>
      <w:proofErr w:type="spellEnd"/>
      <w:r w:rsidRPr="00C16F35">
        <w:rPr>
          <w:rFonts w:ascii="Helvetica" w:hAnsi="Helvetica" w:cs="Times New Roman"/>
          <w:color w:val="000000"/>
        </w:rPr>
        <w:t xml:space="preserve"> is currently seeking an experienced </w:t>
      </w:r>
      <w:r w:rsidRPr="00C16F35">
        <w:rPr>
          <w:rFonts w:ascii="inherit" w:hAnsi="inherit" w:cs="Times New Roman"/>
          <w:b/>
          <w:bCs/>
          <w:color w:val="000000"/>
          <w:bdr w:val="none" w:sz="0" w:space="0" w:color="auto" w:frame="1"/>
        </w:rPr>
        <w:t>Chief Inspector </w:t>
      </w:r>
      <w:r w:rsidRPr="00C16F35">
        <w:rPr>
          <w:rFonts w:ascii="Helvetica" w:hAnsi="Helvetica" w:cs="Times New Roman"/>
          <w:color w:val="000000"/>
        </w:rPr>
        <w:t>to join our team in </w:t>
      </w:r>
      <w:r w:rsidRPr="00C16F35">
        <w:rPr>
          <w:rFonts w:ascii="inherit" w:hAnsi="inherit" w:cs="Times New Roman"/>
          <w:b/>
          <w:bCs/>
          <w:color w:val="000000"/>
          <w:bdr w:val="none" w:sz="0" w:space="0" w:color="auto" w:frame="1"/>
        </w:rPr>
        <w:t>Medicine Hat, Alberta</w:t>
      </w:r>
      <w:r w:rsidRPr="00C16F35">
        <w:rPr>
          <w:rFonts w:ascii="Helvetica" w:hAnsi="Helvetica" w:cs="Times New Roman"/>
          <w:color w:val="000000"/>
        </w:rPr>
        <w:t> on a full-time basis. </w:t>
      </w:r>
    </w:p>
    <w:p w14:paraId="31C1DD8E"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r w:rsidRPr="00C16F35">
        <w:rPr>
          <w:rFonts w:ascii="Helvetica" w:hAnsi="Helvetica" w:cs="Times New Roman"/>
          <w:color w:val="000000"/>
        </w:rPr>
        <w:t xml:space="preserve">As our new Chief Inspector, you will be responsible for the overall management of the site's Pressure Equipment Integrity Management System (PEIMS) in compliance with the Alberta Safety Codes Act. Reporting to the Maintenance Manager, this role will see you working to ensure the safe and reliable operation of the </w:t>
      </w:r>
      <w:proofErr w:type="spellStart"/>
      <w:r w:rsidRPr="00C16F35">
        <w:rPr>
          <w:rFonts w:ascii="Helvetica" w:hAnsi="Helvetica" w:cs="Times New Roman"/>
          <w:color w:val="000000"/>
        </w:rPr>
        <w:t>Methanex</w:t>
      </w:r>
      <w:proofErr w:type="spellEnd"/>
      <w:r w:rsidRPr="00C16F35">
        <w:rPr>
          <w:rFonts w:ascii="Helvetica" w:hAnsi="Helvetica" w:cs="Times New Roman"/>
          <w:color w:val="000000"/>
        </w:rPr>
        <w:t xml:space="preserve"> Medicine Hat production facilities by providing internal regulatory oversight for all aspects of pressure equipment management including design registration, procurement, construction, commissioning and operation, as well as continued monitoring and integrity assessment throughout the life cycle of site pressure equipment. Further, this role will see you providing technical support to other site teams including operations, maintenance, and engineering groups.</w:t>
      </w:r>
    </w:p>
    <w:p w14:paraId="755D670D"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r w:rsidRPr="00C16F35">
        <w:rPr>
          <w:rFonts w:ascii="Helvetica" w:hAnsi="Helvetica" w:cs="Times New Roman"/>
          <w:color w:val="000000"/>
        </w:rPr>
        <w:t>More specifically your responsibilities in this role will include:</w:t>
      </w:r>
    </w:p>
    <w:p w14:paraId="1B474F17"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 xml:space="preserve">Holding the </w:t>
      </w:r>
      <w:proofErr w:type="spellStart"/>
      <w:r w:rsidRPr="00C16F35">
        <w:rPr>
          <w:rFonts w:ascii="inherit" w:eastAsia="Times New Roman" w:hAnsi="inherit" w:cs="Times New Roman"/>
          <w:color w:val="000000"/>
        </w:rPr>
        <w:t>Methanex</w:t>
      </w:r>
      <w:proofErr w:type="spellEnd"/>
      <w:r w:rsidRPr="00C16F35">
        <w:rPr>
          <w:rFonts w:ascii="inherit" w:eastAsia="Times New Roman" w:hAnsi="inherit" w:cs="Times New Roman"/>
          <w:color w:val="000000"/>
        </w:rPr>
        <w:t xml:space="preserve"> Certificate of Authorization Permit (CAP) to permit certification, fabrication, installation, repair, alteration, inspection, and testing of pressure equipment. </w:t>
      </w:r>
    </w:p>
    <w:p w14:paraId="19B1F874"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Writing, reviewing, revising, implementing, and administering the Pressure Equipment Integrity Management System (PEIMS), including the provision of training and guidance to other site personnel. </w:t>
      </w:r>
    </w:p>
    <w:p w14:paraId="5B953E79"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Proactively predicting, monitoring, and mitigating conditions which could affect the containment integrity of process equipment, and in turn, the safety of site stakeholders. </w:t>
      </w:r>
    </w:p>
    <w:p w14:paraId="078A9AFA"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lastRenderedPageBreak/>
        <w:t xml:space="preserve">Developing maintenance-execution standards as well as inspection and maintenance practices that are aligned with regulatory requirements, </w:t>
      </w:r>
      <w:proofErr w:type="spellStart"/>
      <w:r w:rsidRPr="00C16F35">
        <w:rPr>
          <w:rFonts w:ascii="inherit" w:eastAsia="Times New Roman" w:hAnsi="inherit" w:cs="Times New Roman"/>
          <w:color w:val="000000"/>
        </w:rPr>
        <w:t>Methanex</w:t>
      </w:r>
      <w:proofErr w:type="spellEnd"/>
      <w:r w:rsidRPr="00C16F35">
        <w:rPr>
          <w:rFonts w:ascii="inherit" w:eastAsia="Times New Roman" w:hAnsi="inherit" w:cs="Times New Roman"/>
          <w:color w:val="000000"/>
        </w:rPr>
        <w:t xml:space="preserve"> best practices, and corporate project standards. </w:t>
      </w:r>
    </w:p>
    <w:p w14:paraId="6B681553"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Providing subject matter expertise, in compliance with Alberta Boilers Safety Association (ABSA) legislation, to Site Management as well as Operations, Maintenance and Technical departments, and site engineering contractors. </w:t>
      </w:r>
    </w:p>
    <w:p w14:paraId="13070D50"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Ensuring Inspection and Test Plans (ITPs) are developed for all new, purchased, fabricated, or relocated pressure equipment and that inspection activities are performed by competent, qualified inspectors. </w:t>
      </w:r>
    </w:p>
    <w:p w14:paraId="109668CB"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Overseeing the development and scheduling of pressure equipment inspection intervals as well as updating the Risk Based Inspection (RBI) program with inspection findings and also conducting post-inspection integrity assessments before providing recommendations for corrosion mitigation and product optimization. </w:t>
      </w:r>
    </w:p>
    <w:p w14:paraId="753EE618"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Developing and implementing a corrosion-monitoring program.</w:t>
      </w:r>
    </w:p>
    <w:p w14:paraId="090E2953"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Initiating and managing integrity inspection activities during turnarounds and routine maintenance and compiling subsequent "Lessons Learned" reports. </w:t>
      </w:r>
    </w:p>
    <w:p w14:paraId="7F53F957"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Working in collaboration with the site's Chief Power Engineer to ensure accidents and incidents involving pressure equipment are appropriately documented, investigated, and reported to the Alberta Boilers Safety Association (ABSA).</w:t>
      </w:r>
    </w:p>
    <w:p w14:paraId="5391748B"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 xml:space="preserve">Stewarding the development of </w:t>
      </w:r>
      <w:proofErr w:type="spellStart"/>
      <w:r w:rsidRPr="00C16F35">
        <w:rPr>
          <w:rFonts w:ascii="inherit" w:eastAsia="Times New Roman" w:hAnsi="inherit" w:cs="Times New Roman"/>
          <w:color w:val="000000"/>
        </w:rPr>
        <w:t>Methanex</w:t>
      </w:r>
      <w:proofErr w:type="spellEnd"/>
      <w:r w:rsidRPr="00C16F35">
        <w:rPr>
          <w:rFonts w:ascii="inherit" w:eastAsia="Times New Roman" w:hAnsi="inherit" w:cs="Times New Roman"/>
          <w:color w:val="000000"/>
        </w:rPr>
        <w:t xml:space="preserve"> Inspectors by approving short and </w:t>
      </w:r>
      <w:proofErr w:type="gramStart"/>
      <w:r w:rsidRPr="00C16F35">
        <w:rPr>
          <w:rFonts w:ascii="inherit" w:eastAsia="Times New Roman" w:hAnsi="inherit" w:cs="Times New Roman"/>
          <w:color w:val="000000"/>
        </w:rPr>
        <w:t>long term</w:t>
      </w:r>
      <w:proofErr w:type="gramEnd"/>
      <w:r w:rsidRPr="00C16F35">
        <w:rPr>
          <w:rFonts w:ascii="inherit" w:eastAsia="Times New Roman" w:hAnsi="inherit" w:cs="Times New Roman"/>
          <w:color w:val="000000"/>
        </w:rPr>
        <w:t xml:space="preserve"> development plans as well as implementing inspector training and competency requirements. </w:t>
      </w:r>
    </w:p>
    <w:p w14:paraId="0E30CEBE"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Participating in an on-call schedule rotation to support after-hours plant maintenance emergencies. </w:t>
      </w:r>
    </w:p>
    <w:p w14:paraId="01780520" w14:textId="77777777" w:rsidR="00C16F35" w:rsidRPr="00C16F35" w:rsidRDefault="00C16F35" w:rsidP="00C16F35">
      <w:pPr>
        <w:numPr>
          <w:ilvl w:val="0"/>
          <w:numId w:val="2"/>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 xml:space="preserve">Actively participating on the site Reliability Team, the Global Static Equipment team, and supporting maintenance turnarounds at other global </w:t>
      </w:r>
      <w:proofErr w:type="spellStart"/>
      <w:r w:rsidRPr="00C16F35">
        <w:rPr>
          <w:rFonts w:ascii="inherit" w:eastAsia="Times New Roman" w:hAnsi="inherit" w:cs="Times New Roman"/>
          <w:color w:val="000000"/>
        </w:rPr>
        <w:t>Methanex</w:t>
      </w:r>
      <w:proofErr w:type="spellEnd"/>
      <w:r w:rsidRPr="00C16F35">
        <w:rPr>
          <w:rFonts w:ascii="inherit" w:eastAsia="Times New Roman" w:hAnsi="inherit" w:cs="Times New Roman"/>
          <w:color w:val="000000"/>
        </w:rPr>
        <w:t xml:space="preserve"> plant sites, as requested. </w:t>
      </w:r>
    </w:p>
    <w:p w14:paraId="746955A4" w14:textId="77777777" w:rsidR="00C16F35" w:rsidRPr="00C16F35" w:rsidRDefault="00C16F35" w:rsidP="00C16F35">
      <w:pPr>
        <w:shd w:val="clear" w:color="auto" w:fill="FFFFFF"/>
        <w:spacing w:line="288" w:lineRule="atLeast"/>
        <w:textAlignment w:val="baseline"/>
        <w:rPr>
          <w:rFonts w:ascii="Helvetica" w:hAnsi="Helvetica" w:cs="Times New Roman"/>
          <w:color w:val="000000"/>
        </w:rPr>
      </w:pPr>
      <w:r w:rsidRPr="00C16F35">
        <w:rPr>
          <w:rFonts w:ascii="Helvetica" w:hAnsi="Helvetica" w:cs="Times New Roman"/>
          <w:color w:val="000000"/>
        </w:rPr>
        <w:t>In order to qualify for this role, you will need either an </w:t>
      </w:r>
      <w:r w:rsidRPr="00C16F35">
        <w:rPr>
          <w:rFonts w:ascii="inherit" w:hAnsi="inherit" w:cs="Times New Roman"/>
          <w:b/>
          <w:bCs/>
          <w:color w:val="000000"/>
          <w:bdr w:val="none" w:sz="0" w:space="0" w:color="auto" w:frame="1"/>
        </w:rPr>
        <w:t>undergraduate degree in engineering, or a post-secondary diploma in engineering technology,</w:t>
      </w:r>
      <w:r w:rsidRPr="00C16F35">
        <w:rPr>
          <w:rFonts w:ascii="Helvetica" w:hAnsi="Helvetica" w:cs="Times New Roman"/>
          <w:color w:val="000000"/>
        </w:rPr>
        <w:t> </w:t>
      </w:r>
      <w:r w:rsidRPr="00C16F35">
        <w:rPr>
          <w:rFonts w:ascii="inherit" w:hAnsi="inherit" w:cs="Times New Roman"/>
          <w:b/>
          <w:bCs/>
          <w:color w:val="000000"/>
          <w:bdr w:val="none" w:sz="0" w:space="0" w:color="auto" w:frame="1"/>
        </w:rPr>
        <w:t>or a first or second class power engineering certification, or a journeyperson trade certification in a related trade </w:t>
      </w:r>
      <w:r w:rsidRPr="00C16F35">
        <w:rPr>
          <w:rFonts w:ascii="Helvetica" w:hAnsi="Helvetica" w:cs="Times New Roman"/>
          <w:color w:val="000000"/>
        </w:rPr>
        <w:t>along with at least </w:t>
      </w:r>
      <w:r w:rsidRPr="00C16F35">
        <w:rPr>
          <w:rFonts w:ascii="inherit" w:hAnsi="inherit" w:cs="Times New Roman"/>
          <w:b/>
          <w:bCs/>
          <w:color w:val="000000"/>
          <w:bdr w:val="none" w:sz="0" w:space="0" w:color="auto" w:frame="1"/>
        </w:rPr>
        <w:t>10 years of experience in the design, construction, repair, operation, or inspection of pressure equipment </w:t>
      </w:r>
      <w:r w:rsidRPr="00C16F35">
        <w:rPr>
          <w:rFonts w:ascii="Helvetica" w:hAnsi="Helvetica" w:cs="Times New Roman"/>
          <w:color w:val="000000"/>
        </w:rPr>
        <w:t>as well as </w:t>
      </w:r>
      <w:r w:rsidRPr="00C16F35">
        <w:rPr>
          <w:rFonts w:ascii="inherit" w:hAnsi="inherit" w:cs="Times New Roman"/>
          <w:b/>
          <w:bCs/>
          <w:color w:val="000000"/>
          <w:bdr w:val="none" w:sz="0" w:space="0" w:color="auto" w:frame="1"/>
        </w:rPr>
        <w:t>10 years of experience (or 5 years when accompanied by an engineering degree) in the design, fabrication, or inspection of industrial piping. </w:t>
      </w:r>
      <w:r w:rsidRPr="00C16F35">
        <w:rPr>
          <w:rFonts w:ascii="Helvetica" w:hAnsi="Helvetica" w:cs="Times New Roman"/>
          <w:color w:val="000000"/>
        </w:rPr>
        <w:t>You'll also possess the following:</w:t>
      </w:r>
    </w:p>
    <w:p w14:paraId="08077D8D"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Alberta In-Service Pressure Vessel Inspection Certification and American Petroleum Institute (API 570) Pressure Piping Inspector Certification, as well as American Petroleum Institute (API 510) Pressure Vessel Inspector of National Board In-Service Inspection Certification. </w:t>
      </w:r>
    </w:p>
    <w:p w14:paraId="22684ABD"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 xml:space="preserve">Thorough knowledge of the Alberta Safety Codes Act and Regulations, and the American Society of Mechanical Engineers (ASME) Boiler and Pressure Vessel and Piping Codes and Standards, as well as American Petroleum Institute (API) standards, </w:t>
      </w:r>
      <w:proofErr w:type="spellStart"/>
      <w:r w:rsidRPr="00C16F35">
        <w:rPr>
          <w:rFonts w:ascii="inherit" w:eastAsia="Times New Roman" w:hAnsi="inherit" w:cs="Times New Roman"/>
          <w:color w:val="000000"/>
        </w:rPr>
        <w:t>Candian</w:t>
      </w:r>
      <w:proofErr w:type="spellEnd"/>
      <w:r w:rsidRPr="00C16F35">
        <w:rPr>
          <w:rFonts w:ascii="inherit" w:eastAsia="Times New Roman" w:hAnsi="inherit" w:cs="Times New Roman"/>
          <w:color w:val="000000"/>
        </w:rPr>
        <w:t xml:space="preserve"> Standards Association (CSA) standards, and Canadian General Standards Board (CGSB) standards.</w:t>
      </w:r>
    </w:p>
    <w:p w14:paraId="1607F733"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Extensive knowledge of corrosion damage mechanisms and other failure mechanisms experienced in the petrochemical industry including prevention and mitigation techniques. </w:t>
      </w:r>
    </w:p>
    <w:p w14:paraId="4AA31E64"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 xml:space="preserve">Working knowledge of various inspection and testing techniques including failure analysis, liquid penetrant, magnetic particles, radiography, eddy current, </w:t>
      </w:r>
      <w:proofErr w:type="spellStart"/>
      <w:r w:rsidRPr="00C16F35">
        <w:rPr>
          <w:rFonts w:ascii="inherit" w:eastAsia="Times New Roman" w:hAnsi="inherit" w:cs="Times New Roman"/>
          <w:color w:val="000000"/>
        </w:rPr>
        <w:t>ultrasonics</w:t>
      </w:r>
      <w:proofErr w:type="spellEnd"/>
      <w:r w:rsidRPr="00C16F35">
        <w:rPr>
          <w:rFonts w:ascii="inherit" w:eastAsia="Times New Roman" w:hAnsi="inherit" w:cs="Times New Roman"/>
          <w:color w:val="000000"/>
        </w:rPr>
        <w:t>, and laser optics. </w:t>
      </w:r>
    </w:p>
    <w:p w14:paraId="6ED1CB60"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Extensive experience using failure analysis to identify and predict equipment deterioration prior to failure to facilitate outages and maintenance, and minimize the need for unscheduled maintenance activities. </w:t>
      </w:r>
    </w:p>
    <w:p w14:paraId="0174150B"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Demonstrated proficiency in the use of the Microsoft Office suite of programs, as well as Computerized Maintenance Management Systems (CMMS) such as Maximo or SAP and risk-based management software and inspection databases. </w:t>
      </w:r>
    </w:p>
    <w:p w14:paraId="5D580183" w14:textId="77777777" w:rsidR="00C16F35" w:rsidRPr="00C16F35" w:rsidRDefault="00C16F35" w:rsidP="00C16F35">
      <w:pPr>
        <w:numPr>
          <w:ilvl w:val="0"/>
          <w:numId w:val="3"/>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Comfortably able to work in confined spaces, at heights in excess of one hundred feet, and in plant process conditions that include extreme heat and cold weather conditions. </w:t>
      </w:r>
    </w:p>
    <w:p w14:paraId="143EF97A"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r w:rsidRPr="00C16F35">
        <w:rPr>
          <w:rFonts w:ascii="Helvetica" w:hAnsi="Helvetica" w:cs="Times New Roman"/>
          <w:color w:val="000000"/>
        </w:rPr>
        <w:t>Additional American Petroleum Institute certifications would be considered an asset specifically 597 Fitness-for-Service, 580 Risk-Based Inspection, 653 Tank Inspector Certification, and 571 Damage Mechanisms. Canadian Standards Association (CSA) 178.2 Level II Welding Inspector, CSA 47.1/W59 Structural Steel Inspection endorsements, National Association of Corrosion Engineers (NACE) certifications and Canadian General Standards Board (CGSB) certifications in non-destructive testing would also be considered assets, as would experience assessing and repairing hydrogen reformer furnaces.   </w:t>
      </w:r>
    </w:p>
    <w:p w14:paraId="4EF57810"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r w:rsidRPr="00C16F35">
        <w:rPr>
          <w:rFonts w:ascii="Helvetica" w:hAnsi="Helvetica" w:cs="Times New Roman"/>
          <w:color w:val="000000"/>
        </w:rPr>
        <w:t>As our ideal candidate for this role you'll join us with the following competencies:</w:t>
      </w:r>
    </w:p>
    <w:p w14:paraId="3A0BE73D"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Superior written and verbal communication, presentation and listening skills.</w:t>
      </w:r>
    </w:p>
    <w:p w14:paraId="75B2D870"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Excellent collaboration skills and a demonstrated ability to liaise with internal and external stakeholders in a manner that builds and maintains positive working relationships.</w:t>
      </w:r>
    </w:p>
    <w:p w14:paraId="69263340"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 xml:space="preserve">Strong interpersonal skills, including an ability to negotiate and effectively use influence </w:t>
      </w:r>
      <w:proofErr w:type="gramStart"/>
      <w:r w:rsidRPr="00C16F35">
        <w:rPr>
          <w:rFonts w:ascii="inherit" w:eastAsia="Times New Roman" w:hAnsi="inherit" w:cs="Times New Roman"/>
          <w:color w:val="000000"/>
        </w:rPr>
        <w:t>to</w:t>
      </w:r>
      <w:proofErr w:type="gramEnd"/>
      <w:r w:rsidRPr="00C16F35">
        <w:rPr>
          <w:rFonts w:ascii="inherit" w:eastAsia="Times New Roman" w:hAnsi="inherit" w:cs="Times New Roman"/>
          <w:color w:val="000000"/>
        </w:rPr>
        <w:t xml:space="preserve"> secure cooperation and commitment from others.</w:t>
      </w:r>
    </w:p>
    <w:p w14:paraId="7989141C"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Managerial courage characterized by the ability to identify and address issues quickly and directly, and provide specific, actionable and constructive feedback to others. </w:t>
      </w:r>
    </w:p>
    <w:p w14:paraId="1AD56BA9"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Organizational agility, including strategic and tactical reasoning, as well as the ability to effectively utilize formal channels and informal networks to achieve objectives. </w:t>
      </w:r>
    </w:p>
    <w:p w14:paraId="0890050B"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Sound judgement that draws upon superior analysis, critical thinking, and problem-solving skills as well as a demonstrated ability to recognize inconsistencies. </w:t>
      </w:r>
    </w:p>
    <w:p w14:paraId="181E37E3" w14:textId="77777777" w:rsidR="00C16F35" w:rsidRPr="00C16F35" w:rsidRDefault="00C16F35" w:rsidP="00C16F35">
      <w:pPr>
        <w:numPr>
          <w:ilvl w:val="0"/>
          <w:numId w:val="4"/>
        </w:numPr>
        <w:spacing w:line="288" w:lineRule="atLeast"/>
        <w:ind w:left="360"/>
        <w:textAlignment w:val="baseline"/>
        <w:rPr>
          <w:rFonts w:ascii="inherit" w:eastAsia="Times New Roman" w:hAnsi="inherit" w:cs="Times New Roman"/>
          <w:color w:val="000000"/>
        </w:rPr>
      </w:pPr>
      <w:r w:rsidRPr="00C16F35">
        <w:rPr>
          <w:rFonts w:ascii="inherit" w:eastAsia="Times New Roman" w:hAnsi="inherit" w:cs="Times New Roman"/>
          <w:color w:val="000000"/>
        </w:rPr>
        <w:t>Extremely organized and detail-oriented with strong time management, prioritization and planning skills and a demonstrated ability to adjust responsively to emerging business needs, address unanticipated issues and manage multiple, sometimes competing, priorities. </w:t>
      </w:r>
    </w:p>
    <w:p w14:paraId="5A52BE7A" w14:textId="77777777" w:rsidR="00C16F35" w:rsidRPr="00C16F35" w:rsidRDefault="00C16F35" w:rsidP="00C16F35">
      <w:pPr>
        <w:shd w:val="clear" w:color="auto" w:fill="FFFFFF"/>
        <w:spacing w:before="150" w:line="288" w:lineRule="atLeast"/>
        <w:textAlignment w:val="baseline"/>
        <w:rPr>
          <w:rFonts w:ascii="Helvetica" w:hAnsi="Helvetica" w:cs="Times New Roman"/>
          <w:color w:val="000000"/>
        </w:rPr>
      </w:pPr>
      <w:r w:rsidRPr="00C16F35">
        <w:rPr>
          <w:rFonts w:ascii="Helvetica" w:hAnsi="Helvetica" w:cs="Times New Roman"/>
          <w:color w:val="000000"/>
        </w:rPr>
        <w:t>Finally, you will need to have the ability to travel domestically and internationally as required. </w:t>
      </w:r>
    </w:p>
    <w:p w14:paraId="3362454F" w14:textId="77777777" w:rsidR="00C16F35" w:rsidRPr="00C16F35" w:rsidRDefault="00C16F35" w:rsidP="00C16F35">
      <w:pPr>
        <w:pBdr>
          <w:bottom w:val="single" w:sz="6" w:space="11" w:color="06357A"/>
        </w:pBdr>
        <w:shd w:val="clear" w:color="auto" w:fill="FFFFFF"/>
        <w:spacing w:line="288" w:lineRule="atLeast"/>
        <w:jc w:val="center"/>
        <w:textAlignment w:val="baseline"/>
        <w:outlineLvl w:val="1"/>
        <w:rPr>
          <w:rFonts w:ascii="Helvetica" w:eastAsia="Times New Roman" w:hAnsi="Helvetica" w:cs="Times New Roman"/>
          <w:b/>
          <w:bCs/>
          <w:caps/>
          <w:color w:val="06357A"/>
        </w:rPr>
      </w:pPr>
      <w:r w:rsidRPr="00C16F35">
        <w:rPr>
          <w:rFonts w:ascii="inherit" w:eastAsia="Times New Roman" w:hAnsi="inherit" w:cs="Times New Roman"/>
          <w:b/>
          <w:bCs/>
          <w:caps/>
          <w:color w:val="06357A"/>
          <w:bdr w:val="none" w:sz="0" w:space="0" w:color="auto" w:frame="1"/>
        </w:rPr>
        <w:t>ABOUT THE BENEFITS</w:t>
      </w:r>
    </w:p>
    <w:p w14:paraId="5C09AC42" w14:textId="77777777" w:rsidR="00C16F35" w:rsidRPr="00C16F35" w:rsidRDefault="00C16F35" w:rsidP="00C16F35">
      <w:pPr>
        <w:shd w:val="clear" w:color="auto" w:fill="FFFFFF"/>
        <w:spacing w:line="288" w:lineRule="atLeast"/>
        <w:textAlignment w:val="baseline"/>
        <w:rPr>
          <w:rFonts w:ascii="Helvetica" w:hAnsi="Helvetica" w:cs="Times New Roman"/>
          <w:color w:val="000000"/>
        </w:rPr>
      </w:pPr>
      <w:r w:rsidRPr="00C16F35">
        <w:rPr>
          <w:rFonts w:ascii="Helvetica" w:hAnsi="Helvetica" w:cs="Times New Roman"/>
          <w:color w:val="000000"/>
        </w:rPr>
        <w:t>Building on our </w:t>
      </w:r>
      <w:r w:rsidRPr="00C16F35">
        <w:rPr>
          <w:rFonts w:ascii="inherit" w:hAnsi="inherit" w:cs="Times New Roman"/>
          <w:b/>
          <w:bCs/>
          <w:color w:val="000000"/>
          <w:bdr w:val="none" w:sz="0" w:space="0" w:color="auto" w:frame="1"/>
        </w:rPr>
        <w:t>core values of integrity, trust, respect and professionalism</w:t>
      </w:r>
      <w:r w:rsidRPr="00C16F35">
        <w:rPr>
          <w:rFonts w:ascii="Helvetica" w:hAnsi="Helvetica" w:cs="Times New Roman"/>
          <w:color w:val="000000"/>
        </w:rPr>
        <w:t>, our corporate culture encourages communication and teamwork and rewards employees for creativity and innovation. We are also very active in </w:t>
      </w:r>
      <w:r w:rsidRPr="00C16F35">
        <w:rPr>
          <w:rFonts w:ascii="inherit" w:hAnsi="inherit" w:cs="Times New Roman"/>
          <w:b/>
          <w:bCs/>
          <w:color w:val="000000"/>
          <w:bdr w:val="none" w:sz="0" w:space="0" w:color="auto" w:frame="1"/>
        </w:rPr>
        <w:t>supporting educational and training/development initiatives</w:t>
      </w:r>
      <w:r w:rsidRPr="00C16F35">
        <w:rPr>
          <w:rFonts w:ascii="Helvetica" w:hAnsi="Helvetica" w:cs="Times New Roman"/>
          <w:color w:val="000000"/>
        </w:rPr>
        <w:t>. We sponsor scholarships and co-op programs at local colleges and univer</w:t>
      </w:r>
      <w:bookmarkStart w:id="0" w:name="_GoBack"/>
      <w:bookmarkEnd w:id="0"/>
      <w:r w:rsidRPr="00C16F35">
        <w:rPr>
          <w:rFonts w:ascii="Helvetica" w:hAnsi="Helvetica" w:cs="Times New Roman"/>
          <w:color w:val="000000"/>
        </w:rPr>
        <w:t>sities as well as</w:t>
      </w:r>
      <w:r w:rsidRPr="00C16F35">
        <w:rPr>
          <w:rFonts w:ascii="inherit" w:hAnsi="inherit" w:cs="Times New Roman"/>
          <w:b/>
          <w:bCs/>
          <w:color w:val="000000"/>
          <w:bdr w:val="none" w:sz="0" w:space="0" w:color="auto" w:frame="1"/>
        </w:rPr>
        <w:t> hands-on training programs at our manufacturing facilities.</w:t>
      </w:r>
    </w:p>
    <w:p w14:paraId="7A224188" w14:textId="77777777" w:rsidR="00C16F35" w:rsidRPr="00C16F35" w:rsidRDefault="00C16F35" w:rsidP="00C16F35">
      <w:pPr>
        <w:shd w:val="clear" w:color="auto" w:fill="FFFFFF"/>
        <w:spacing w:line="288" w:lineRule="atLeast"/>
        <w:textAlignment w:val="baseline"/>
        <w:rPr>
          <w:rFonts w:ascii="Helvetica" w:hAnsi="Helvetica" w:cs="Times New Roman"/>
          <w:color w:val="000000"/>
        </w:rPr>
      </w:pPr>
      <w:r w:rsidRPr="00C16F35">
        <w:rPr>
          <w:rFonts w:ascii="Helvetica" w:hAnsi="Helvetica" w:cs="Times New Roman"/>
          <w:color w:val="000000"/>
        </w:rPr>
        <w:t>In exchange for your hard work and dedication, you can expect to receive an industry </w:t>
      </w:r>
      <w:r w:rsidRPr="00C16F35">
        <w:rPr>
          <w:rFonts w:ascii="inherit" w:hAnsi="inherit" w:cs="Times New Roman"/>
          <w:b/>
          <w:bCs/>
          <w:color w:val="000000"/>
          <w:bdr w:val="none" w:sz="0" w:space="0" w:color="auto" w:frame="1"/>
        </w:rPr>
        <w:t>competitive salary and benefits.</w:t>
      </w:r>
    </w:p>
    <w:p w14:paraId="0F38EB48" w14:textId="77777777" w:rsidR="00C16F35" w:rsidRPr="00C16F35" w:rsidRDefault="00C16F35" w:rsidP="00C16F35">
      <w:pPr>
        <w:shd w:val="clear" w:color="auto" w:fill="FFFFFF"/>
        <w:spacing w:line="288" w:lineRule="atLeast"/>
        <w:textAlignment w:val="baseline"/>
        <w:rPr>
          <w:rFonts w:ascii="Helvetica" w:hAnsi="Helvetica" w:cs="Times New Roman"/>
          <w:color w:val="000000"/>
        </w:rPr>
      </w:pPr>
      <w:r w:rsidRPr="00C16F35">
        <w:rPr>
          <w:rFonts w:ascii="Helvetica" w:hAnsi="Helvetica" w:cs="Times New Roman"/>
          <w:color w:val="000000"/>
        </w:rPr>
        <w:t>Join this thriving and team focused market leader today and expand your experience with a new challenge -</w:t>
      </w:r>
      <w:r w:rsidRPr="00C16F35">
        <w:rPr>
          <w:rFonts w:ascii="inherit" w:hAnsi="inherit" w:cs="Times New Roman"/>
          <w:b/>
          <w:bCs/>
          <w:color w:val="000000"/>
          <w:bdr w:val="none" w:sz="0" w:space="0" w:color="auto" w:frame="1"/>
        </w:rPr>
        <w:t> Apply Now! </w:t>
      </w:r>
    </w:p>
    <w:p w14:paraId="15A6D9CA" w14:textId="77777777" w:rsidR="00294D12" w:rsidRDefault="00C16F35"/>
    <w:p w14:paraId="3CFDC970" w14:textId="77777777" w:rsidR="00C16F35" w:rsidRPr="00C16F35" w:rsidRDefault="00C16F35">
      <w:pPr>
        <w:rPr>
          <w:b/>
        </w:rPr>
      </w:pPr>
      <w:r w:rsidRPr="00C16F35">
        <w:rPr>
          <w:b/>
        </w:rPr>
        <w:t>To apply for this role please go to https://jobs.applyfirst.ca/jobs/125971</w:t>
      </w:r>
    </w:p>
    <w:sectPr w:rsidR="00C16F35" w:rsidRPr="00C16F35"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77F00"/>
    <w:multiLevelType w:val="multilevel"/>
    <w:tmpl w:val="F074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529FF"/>
    <w:multiLevelType w:val="multilevel"/>
    <w:tmpl w:val="8F16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3F1D"/>
    <w:multiLevelType w:val="multilevel"/>
    <w:tmpl w:val="0F14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E6B59"/>
    <w:multiLevelType w:val="multilevel"/>
    <w:tmpl w:val="27D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35"/>
    <w:rsid w:val="00184C8B"/>
    <w:rsid w:val="00AE41EB"/>
    <w:rsid w:val="00C1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474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16F3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F35"/>
    <w:rPr>
      <w:rFonts w:ascii="Times New Roman" w:hAnsi="Times New Roman" w:cs="Times New Roman"/>
      <w:b/>
      <w:bCs/>
      <w:sz w:val="36"/>
      <w:szCs w:val="36"/>
    </w:rPr>
  </w:style>
  <w:style w:type="character" w:styleId="Strong">
    <w:name w:val="Strong"/>
    <w:basedOn w:val="DefaultParagraphFont"/>
    <w:uiPriority w:val="22"/>
    <w:qFormat/>
    <w:rsid w:val="00C16F35"/>
    <w:rPr>
      <w:b/>
      <w:bCs/>
    </w:rPr>
  </w:style>
  <w:style w:type="paragraph" w:styleId="NormalWeb">
    <w:name w:val="Normal (Web)"/>
    <w:basedOn w:val="Normal"/>
    <w:uiPriority w:val="99"/>
    <w:semiHidden/>
    <w:unhideWhenUsed/>
    <w:rsid w:val="00C16F3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29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8070</Characters>
  <Application>Microsoft Macintosh Word</Application>
  <DocSecurity>0</DocSecurity>
  <Lines>67</Lines>
  <Paragraphs>18</Paragraphs>
  <ScaleCrop>false</ScaleCrop>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2020-08-05T16:47:00Z</dcterms:created>
  <dcterms:modified xsi:type="dcterms:W3CDTF">2020-08-05T16:48:00Z</dcterms:modified>
</cp:coreProperties>
</file>