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2E" w:rsidRDefault="00F3032E" w:rsidP="00F3032E">
      <w:pPr>
        <w:spacing w:after="0" w:line="240" w:lineRule="auto"/>
        <w:jc w:val="both"/>
        <w:rPr>
          <w:rFonts w:cs="Tahoma"/>
          <w:color w:val="444444"/>
          <w:shd w:val="clear" w:color="auto" w:fill="FFFFFF"/>
        </w:rPr>
      </w:pPr>
      <w:bookmarkStart w:id="0" w:name="_GoBack"/>
      <w:bookmarkEnd w:id="0"/>
    </w:p>
    <w:p w:rsidR="008103C6" w:rsidRDefault="008103C6" w:rsidP="008103C6">
      <w:pPr>
        <w:spacing w:after="0" w:line="240" w:lineRule="auto"/>
        <w:jc w:val="both"/>
        <w:rPr>
          <w:rFonts w:cs="Tahoma"/>
          <w:color w:val="444444"/>
          <w:shd w:val="clear" w:color="auto" w:fill="FFFFFF"/>
        </w:rPr>
      </w:pPr>
      <w:r>
        <w:rPr>
          <w:rFonts w:cs="Tahoma"/>
          <w:color w:val="444444"/>
          <w:shd w:val="clear" w:color="auto" w:fill="FFFFFF"/>
        </w:rPr>
        <w:t>Roseburg Forest Products is a closely held forest products company building value with timberland, safe and efficient manufacturing, and passionate, capable people. Roseburg Forest Products markets quality products and provide superior customer service at a profit to sustain growth. Roseburg Forest Products is vertically integrated with timberlands and facilities across North America.</w:t>
      </w:r>
    </w:p>
    <w:p w:rsidR="00B1716B" w:rsidRDefault="00B1716B" w:rsidP="00B1716B">
      <w:pPr>
        <w:spacing w:after="0" w:line="240" w:lineRule="auto"/>
        <w:jc w:val="both"/>
        <w:rPr>
          <w:rFonts w:ascii="Calibri" w:eastAsia="Times New Roman" w:hAnsi="Calibri" w:cs="Arial"/>
          <w:bCs/>
          <w:lang w:eastAsia="en-CA"/>
        </w:rPr>
      </w:pPr>
    </w:p>
    <w:p w:rsidR="00B1716B" w:rsidRPr="00B1716B" w:rsidRDefault="00B1716B" w:rsidP="00B1716B">
      <w:pPr>
        <w:spacing w:after="0" w:line="240" w:lineRule="auto"/>
        <w:jc w:val="both"/>
        <w:rPr>
          <w:rFonts w:ascii="Calibri" w:hAnsi="Calibri"/>
          <w:shd w:val="clear" w:color="auto" w:fill="FFFFFF"/>
        </w:rPr>
      </w:pPr>
      <w:r w:rsidRPr="00B1716B">
        <w:rPr>
          <w:rFonts w:ascii="Calibri" w:eastAsia="Times New Roman" w:hAnsi="Calibri" w:cs="Arial"/>
          <w:bCs/>
          <w:lang w:eastAsia="en-CA"/>
        </w:rPr>
        <w:t xml:space="preserve">We </w:t>
      </w:r>
      <w:r w:rsidR="000F6F2F">
        <w:rPr>
          <w:rFonts w:ascii="Calibri" w:hAnsi="Calibri"/>
          <w:shd w:val="clear" w:color="auto" w:fill="FFFFFF"/>
        </w:rPr>
        <w:t>currently have opportunities</w:t>
      </w:r>
      <w:r w:rsidR="004E5F16">
        <w:rPr>
          <w:rFonts w:ascii="Calibri" w:hAnsi="Calibri"/>
          <w:shd w:val="clear" w:color="auto" w:fill="FFFFFF"/>
        </w:rPr>
        <w:t xml:space="preserve"> for the right individual</w:t>
      </w:r>
      <w:r w:rsidR="000F6F2F">
        <w:rPr>
          <w:rFonts w:ascii="Calibri" w:hAnsi="Calibri"/>
          <w:shd w:val="clear" w:color="auto" w:fill="FFFFFF"/>
        </w:rPr>
        <w:t>s</w:t>
      </w:r>
      <w:r w:rsidRPr="00B1716B">
        <w:rPr>
          <w:rFonts w:ascii="Calibri" w:hAnsi="Calibri"/>
          <w:shd w:val="clear" w:color="auto" w:fill="FFFFFF"/>
        </w:rPr>
        <w:t xml:space="preserve"> to join our dynamic and talented team of employees as:</w:t>
      </w:r>
    </w:p>
    <w:p w:rsidR="00B1716B" w:rsidRPr="00A40D29" w:rsidRDefault="00B1716B" w:rsidP="00B1716B">
      <w:pPr>
        <w:pBdr>
          <w:bottom w:val="single" w:sz="4" w:space="1" w:color="auto"/>
        </w:pBdr>
        <w:spacing w:after="0" w:line="240" w:lineRule="auto"/>
        <w:jc w:val="both"/>
        <w:rPr>
          <w:rFonts w:cs="Tahoma"/>
          <w:color w:val="444444"/>
          <w:shd w:val="clear" w:color="auto" w:fill="FFFFFF"/>
        </w:rPr>
      </w:pPr>
    </w:p>
    <w:p w:rsidR="00F75F1E" w:rsidRDefault="003E07C7" w:rsidP="00F249E0">
      <w:pPr>
        <w:spacing w:after="0" w:line="240" w:lineRule="auto"/>
        <w:jc w:val="center"/>
        <w:rPr>
          <w:rFonts w:cs="Tahoma"/>
          <w:b/>
          <w:color w:val="444444"/>
          <w:sz w:val="28"/>
          <w:szCs w:val="28"/>
          <w:shd w:val="clear" w:color="auto" w:fill="FFFFFF"/>
        </w:rPr>
      </w:pPr>
      <w:r>
        <w:rPr>
          <w:rFonts w:cs="Tahoma"/>
          <w:b/>
          <w:color w:val="444444"/>
          <w:sz w:val="28"/>
          <w:szCs w:val="28"/>
          <w:shd w:val="clear" w:color="auto" w:fill="FFFFFF"/>
        </w:rPr>
        <w:t>Industrial Millwright</w:t>
      </w:r>
    </w:p>
    <w:p w:rsidR="00F75F1E" w:rsidRDefault="003E07C7" w:rsidP="00F249E0">
      <w:pPr>
        <w:spacing w:after="0" w:line="240" w:lineRule="auto"/>
        <w:jc w:val="center"/>
        <w:rPr>
          <w:rFonts w:cs="Tahoma"/>
          <w:b/>
          <w:color w:val="444444"/>
          <w:shd w:val="clear" w:color="auto" w:fill="FFFFFF"/>
        </w:rPr>
      </w:pPr>
      <w:r>
        <w:rPr>
          <w:rFonts w:cs="Tahoma"/>
          <w:b/>
          <w:color w:val="444444"/>
          <w:shd w:val="clear" w:color="auto" w:fill="FFFFFF"/>
        </w:rPr>
        <w:t>File No: MDF-18032</w:t>
      </w:r>
    </w:p>
    <w:p w:rsidR="00F75F1E" w:rsidRDefault="00F75F1E" w:rsidP="00F249E0">
      <w:pPr>
        <w:spacing w:after="0" w:line="240" w:lineRule="auto"/>
        <w:jc w:val="center"/>
        <w:rPr>
          <w:rFonts w:cs="Tahoma"/>
          <w:b/>
          <w:color w:val="444444"/>
          <w:shd w:val="clear" w:color="auto" w:fill="FFFFFF"/>
        </w:rPr>
      </w:pPr>
      <w:r>
        <w:rPr>
          <w:rFonts w:cs="Tahoma"/>
          <w:b/>
          <w:color w:val="444444"/>
          <w:shd w:val="clear" w:color="auto" w:fill="FFFFFF"/>
        </w:rPr>
        <w:t xml:space="preserve">Location:  </w:t>
      </w:r>
      <w:r w:rsidR="008103C6">
        <w:rPr>
          <w:rFonts w:cs="Tahoma"/>
          <w:b/>
          <w:color w:val="444444"/>
          <w:shd w:val="clear" w:color="auto" w:fill="FFFFFF"/>
        </w:rPr>
        <w:t xml:space="preserve">Roseburg Pembroke MDF - </w:t>
      </w:r>
      <w:r>
        <w:rPr>
          <w:rFonts w:cs="Tahoma"/>
          <w:b/>
          <w:color w:val="444444"/>
          <w:shd w:val="clear" w:color="auto" w:fill="FFFFFF"/>
        </w:rPr>
        <w:t>777 Fibreboard Drive, Pembroke, ON K8A 6W4</w:t>
      </w:r>
    </w:p>
    <w:p w:rsidR="003C2C16" w:rsidRDefault="003E07C7" w:rsidP="00F249E0">
      <w:pPr>
        <w:spacing w:after="0" w:line="240" w:lineRule="auto"/>
        <w:jc w:val="center"/>
        <w:rPr>
          <w:rFonts w:cs="Tahoma"/>
          <w:b/>
          <w:color w:val="444444"/>
          <w:shd w:val="clear" w:color="auto" w:fill="FFFFFF"/>
        </w:rPr>
      </w:pPr>
      <w:r>
        <w:rPr>
          <w:rFonts w:cs="Tahoma"/>
          <w:b/>
          <w:color w:val="444444"/>
          <w:shd w:val="clear" w:color="auto" w:fill="FFFFFF"/>
        </w:rPr>
        <w:t>Number of Positions: 2</w:t>
      </w:r>
    </w:p>
    <w:p w:rsidR="00F75F1E" w:rsidRDefault="000F6F2F" w:rsidP="00F75F1E">
      <w:pPr>
        <w:spacing w:after="0" w:line="240" w:lineRule="auto"/>
        <w:jc w:val="center"/>
        <w:rPr>
          <w:rFonts w:cs="Tahoma"/>
          <w:b/>
          <w:color w:val="444444"/>
          <w:shd w:val="clear" w:color="auto" w:fill="FFFFFF"/>
        </w:rPr>
      </w:pPr>
      <w:r>
        <w:rPr>
          <w:rFonts w:cs="Tahoma"/>
          <w:b/>
          <w:color w:val="444444"/>
          <w:shd w:val="clear" w:color="auto" w:fill="FFFFFF"/>
        </w:rPr>
        <w:t xml:space="preserve">CLOSING DATE:  </w:t>
      </w:r>
      <w:r w:rsidR="00446268">
        <w:rPr>
          <w:rFonts w:cs="Tahoma"/>
          <w:b/>
          <w:color w:val="444444"/>
          <w:shd w:val="clear" w:color="auto" w:fill="FFFFFF"/>
        </w:rPr>
        <w:t>Until positions filled</w:t>
      </w:r>
    </w:p>
    <w:tbl>
      <w:tblPr>
        <w:tblW w:w="10845" w:type="dxa"/>
        <w:tblInd w:w="15" w:type="dxa"/>
        <w:tblBorders>
          <w:top w:val="single" w:sz="4" w:space="0" w:color="auto"/>
        </w:tblBorders>
        <w:tblLook w:val="0000" w:firstRow="0" w:lastRow="0" w:firstColumn="0" w:lastColumn="0" w:noHBand="0" w:noVBand="0"/>
      </w:tblPr>
      <w:tblGrid>
        <w:gridCol w:w="10845"/>
      </w:tblGrid>
      <w:tr w:rsidR="00393EA8" w:rsidTr="00393EA8">
        <w:trPr>
          <w:trHeight w:val="100"/>
        </w:trPr>
        <w:tc>
          <w:tcPr>
            <w:tcW w:w="10845" w:type="dxa"/>
          </w:tcPr>
          <w:p w:rsidR="00393EA8" w:rsidRDefault="00393EA8" w:rsidP="00F3032E">
            <w:pPr>
              <w:spacing w:after="0" w:line="240" w:lineRule="auto"/>
              <w:jc w:val="center"/>
              <w:rPr>
                <w:rFonts w:cs="Tahoma"/>
                <w:b/>
                <w:color w:val="444444"/>
                <w:sz w:val="16"/>
                <w:szCs w:val="16"/>
                <w:shd w:val="clear" w:color="auto" w:fill="FFFFFF"/>
              </w:rPr>
            </w:pPr>
          </w:p>
        </w:tc>
      </w:tr>
    </w:tbl>
    <w:p w:rsidR="00B1716B" w:rsidRDefault="00B1716B" w:rsidP="00B1716B">
      <w:pPr>
        <w:spacing w:after="0" w:line="240" w:lineRule="auto"/>
        <w:jc w:val="both"/>
        <w:rPr>
          <w:rFonts w:ascii="Calibri" w:hAnsi="Calibri" w:cs="Tahoma"/>
          <w:b/>
          <w:shd w:val="clear" w:color="auto" w:fill="FFFFFF"/>
        </w:rPr>
      </w:pPr>
      <w:r>
        <w:rPr>
          <w:rFonts w:ascii="Calibri" w:hAnsi="Calibri" w:cs="Tahoma"/>
          <w:b/>
          <w:shd w:val="clear" w:color="auto" w:fill="FFFFFF"/>
        </w:rPr>
        <w:t>Summary:</w:t>
      </w:r>
    </w:p>
    <w:p w:rsidR="003E07C7" w:rsidRPr="003E07C7" w:rsidRDefault="003E07C7" w:rsidP="003E07C7">
      <w:pPr>
        <w:pStyle w:val="BodyTextIndent"/>
        <w:ind w:left="0" w:right="-90"/>
        <w:jc w:val="both"/>
        <w:rPr>
          <w:rFonts w:asciiTheme="minorHAnsi" w:eastAsiaTheme="minorHAnsi" w:hAnsiTheme="minorHAnsi" w:cs="Arial"/>
          <w:i w:val="0"/>
          <w:snapToGrid/>
          <w:sz w:val="22"/>
          <w:szCs w:val="22"/>
        </w:rPr>
      </w:pPr>
      <w:r w:rsidRPr="003E07C7">
        <w:rPr>
          <w:rFonts w:asciiTheme="minorHAnsi" w:eastAsiaTheme="minorHAnsi" w:hAnsiTheme="minorHAnsi" w:cs="Arial"/>
          <w:i w:val="0"/>
          <w:snapToGrid/>
          <w:sz w:val="22"/>
          <w:szCs w:val="22"/>
        </w:rPr>
        <w:t>The successful Millwright candidate will be responsible for installing or dismantling machinery and equipment according to company plans, blueprints, and other diagrams. This will be accomplished through the safe and effective use of hoists, lift trucks, hand tools, and power tools. The candidate will also troubleshoot and diagnose mechanical, hydraulic, or pneumatic problems with associated equipment and repair malfunctioning equipment, such as motors, pumps, valves, controls, and other machines.</w:t>
      </w:r>
    </w:p>
    <w:p w:rsidR="003E07C7" w:rsidRPr="002B04DF" w:rsidRDefault="003E07C7" w:rsidP="003E07C7">
      <w:pPr>
        <w:pStyle w:val="BodyTextIndent"/>
        <w:ind w:left="0" w:right="-90"/>
        <w:jc w:val="both"/>
        <w:rPr>
          <w:rFonts w:ascii="Arial" w:hAnsi="Arial" w:cs="Arial"/>
          <w:i w:val="0"/>
          <w:color w:val="000000"/>
          <w:sz w:val="22"/>
          <w:szCs w:val="22"/>
        </w:rPr>
      </w:pPr>
    </w:p>
    <w:p w:rsidR="005D59BA" w:rsidRPr="005D59BA" w:rsidRDefault="00EB132B" w:rsidP="00CA7668">
      <w:pPr>
        <w:pStyle w:val="RequirementsList"/>
        <w:numPr>
          <w:ilvl w:val="0"/>
          <w:numId w:val="0"/>
        </w:numPr>
        <w:shd w:val="clear" w:color="auto" w:fill="FFFFFF"/>
        <w:spacing w:before="0" w:after="0" w:line="240" w:lineRule="auto"/>
        <w:ind w:left="288" w:hanging="288"/>
        <w:rPr>
          <w:rFonts w:ascii="Calibri" w:hAnsi="Calibri" w:cs="Tahoma"/>
          <w:b/>
          <w:sz w:val="22"/>
          <w:szCs w:val="22"/>
        </w:rPr>
      </w:pPr>
      <w:r>
        <w:rPr>
          <w:rFonts w:ascii="Calibri" w:hAnsi="Calibri" w:cs="Tahoma"/>
          <w:b/>
          <w:sz w:val="22"/>
          <w:szCs w:val="22"/>
        </w:rPr>
        <w:t>The successful candidate</w:t>
      </w:r>
      <w:r w:rsidR="00B1716B">
        <w:rPr>
          <w:rFonts w:ascii="Calibri" w:hAnsi="Calibri" w:cs="Tahoma"/>
          <w:b/>
          <w:sz w:val="22"/>
          <w:szCs w:val="22"/>
        </w:rPr>
        <w:t xml:space="preserve"> </w:t>
      </w:r>
      <w:r w:rsidR="005D59BA">
        <w:rPr>
          <w:rFonts w:ascii="Calibri" w:hAnsi="Calibri" w:cs="Tahoma"/>
          <w:b/>
          <w:sz w:val="22"/>
          <w:szCs w:val="22"/>
        </w:rPr>
        <w:t>will:</w:t>
      </w:r>
    </w:p>
    <w:p w:rsidR="00446268" w:rsidRPr="00F82F66" w:rsidRDefault="00446268" w:rsidP="00446268">
      <w:pPr>
        <w:pStyle w:val="NoSpacing"/>
        <w:numPr>
          <w:ilvl w:val="0"/>
          <w:numId w:val="22"/>
        </w:numPr>
        <w:ind w:right="4"/>
        <w:jc w:val="both"/>
        <w:rPr>
          <w:rFonts w:asciiTheme="minorHAnsi" w:eastAsiaTheme="minorHAnsi" w:hAnsiTheme="minorHAnsi" w:cs="Arial"/>
        </w:rPr>
      </w:pPr>
      <w:r w:rsidRPr="00F82F66">
        <w:rPr>
          <w:rFonts w:asciiTheme="minorHAnsi" w:eastAsiaTheme="minorHAnsi" w:hAnsiTheme="minorHAnsi" w:cs="Arial"/>
        </w:rPr>
        <w:t>Model Company core values</w:t>
      </w:r>
    </w:p>
    <w:p w:rsidR="00446268" w:rsidRPr="00F82F66" w:rsidRDefault="00446268" w:rsidP="00446268">
      <w:pPr>
        <w:pStyle w:val="NoSpacing"/>
        <w:numPr>
          <w:ilvl w:val="0"/>
          <w:numId w:val="22"/>
        </w:numPr>
        <w:ind w:right="4"/>
        <w:jc w:val="both"/>
        <w:rPr>
          <w:rFonts w:asciiTheme="minorHAnsi" w:eastAsiaTheme="minorHAnsi" w:hAnsiTheme="minorHAnsi" w:cs="Arial"/>
        </w:rPr>
      </w:pPr>
      <w:r w:rsidRPr="00F82F66">
        <w:rPr>
          <w:rFonts w:asciiTheme="minorHAnsi" w:eastAsiaTheme="minorHAnsi" w:hAnsiTheme="minorHAnsi" w:cs="Arial"/>
        </w:rPr>
        <w:t>Follow Health &amp; Safety policies and programs</w:t>
      </w:r>
    </w:p>
    <w:p w:rsidR="003E07C7" w:rsidRPr="00F82F66" w:rsidRDefault="003E07C7" w:rsidP="003E07C7">
      <w:pPr>
        <w:numPr>
          <w:ilvl w:val="0"/>
          <w:numId w:val="22"/>
        </w:numPr>
        <w:spacing w:before="10" w:after="0" w:line="240" w:lineRule="auto"/>
        <w:jc w:val="both"/>
        <w:rPr>
          <w:rFonts w:cs="Arial"/>
        </w:rPr>
      </w:pPr>
      <w:r w:rsidRPr="00F82F66">
        <w:rPr>
          <w:rFonts w:cs="Arial"/>
        </w:rPr>
        <w:t xml:space="preserve">Interpret blueprints and schematics to determine work procedures. </w:t>
      </w:r>
    </w:p>
    <w:p w:rsidR="003E07C7" w:rsidRPr="00F82F66" w:rsidRDefault="003E07C7" w:rsidP="003E07C7">
      <w:pPr>
        <w:numPr>
          <w:ilvl w:val="0"/>
          <w:numId w:val="22"/>
        </w:numPr>
        <w:spacing w:before="10" w:after="0" w:line="240" w:lineRule="auto"/>
        <w:jc w:val="both"/>
        <w:rPr>
          <w:rFonts w:cs="Arial"/>
        </w:rPr>
      </w:pPr>
      <w:r w:rsidRPr="00F82F66">
        <w:rPr>
          <w:rFonts w:cs="Arial"/>
        </w:rPr>
        <w:t xml:space="preserve">Repair any problems associated with new or existing equipment. </w:t>
      </w:r>
    </w:p>
    <w:p w:rsidR="003E07C7" w:rsidRPr="00F82F66" w:rsidRDefault="003E07C7" w:rsidP="003E07C7">
      <w:pPr>
        <w:numPr>
          <w:ilvl w:val="0"/>
          <w:numId w:val="22"/>
        </w:numPr>
        <w:spacing w:before="10" w:after="0" w:line="240" w:lineRule="auto"/>
        <w:jc w:val="both"/>
        <w:rPr>
          <w:rFonts w:cs="Arial"/>
        </w:rPr>
      </w:pPr>
      <w:r w:rsidRPr="00F82F66">
        <w:rPr>
          <w:rFonts w:cs="Arial"/>
        </w:rPr>
        <w:t xml:space="preserve">Fabricate new machine parts if original parts are missing or damaged. </w:t>
      </w:r>
    </w:p>
    <w:p w:rsidR="003E07C7" w:rsidRPr="00F82F66" w:rsidRDefault="003E07C7" w:rsidP="003E07C7">
      <w:pPr>
        <w:numPr>
          <w:ilvl w:val="0"/>
          <w:numId w:val="22"/>
        </w:numPr>
        <w:spacing w:before="10" w:after="0" w:line="240" w:lineRule="auto"/>
        <w:jc w:val="both"/>
        <w:rPr>
          <w:rFonts w:cs="Arial"/>
        </w:rPr>
      </w:pPr>
      <w:r w:rsidRPr="00F82F66">
        <w:rPr>
          <w:rFonts w:cs="Arial"/>
        </w:rPr>
        <w:t xml:space="preserve">Identify and correct any problems found in machines, equipment, or processes in order to facilitate production. </w:t>
      </w:r>
    </w:p>
    <w:p w:rsidR="003E07C7" w:rsidRPr="00F82F66" w:rsidRDefault="003E07C7" w:rsidP="003E07C7">
      <w:pPr>
        <w:numPr>
          <w:ilvl w:val="0"/>
          <w:numId w:val="22"/>
        </w:numPr>
        <w:spacing w:before="10" w:after="0" w:line="240" w:lineRule="auto"/>
        <w:jc w:val="both"/>
        <w:rPr>
          <w:rFonts w:cs="Arial"/>
        </w:rPr>
      </w:pPr>
      <w:r w:rsidRPr="00F82F66">
        <w:rPr>
          <w:rFonts w:cs="Arial"/>
        </w:rPr>
        <w:t xml:space="preserve">Leads apprentices and directs them to ensure successful task completion. </w:t>
      </w:r>
    </w:p>
    <w:p w:rsidR="003E07C7" w:rsidRPr="00F82F66" w:rsidRDefault="003E07C7" w:rsidP="003E07C7">
      <w:pPr>
        <w:numPr>
          <w:ilvl w:val="0"/>
          <w:numId w:val="22"/>
        </w:numPr>
        <w:spacing w:before="10" w:after="0" w:line="240" w:lineRule="auto"/>
        <w:jc w:val="both"/>
        <w:rPr>
          <w:rFonts w:cs="Arial"/>
        </w:rPr>
      </w:pPr>
      <w:r w:rsidRPr="00F82F66">
        <w:rPr>
          <w:rFonts w:cs="Arial"/>
        </w:rPr>
        <w:t xml:space="preserve">Perform preventative maintenance on machines and equipment </w:t>
      </w:r>
    </w:p>
    <w:p w:rsidR="003E07C7" w:rsidRPr="00F82F66" w:rsidRDefault="003E07C7" w:rsidP="003E07C7">
      <w:pPr>
        <w:numPr>
          <w:ilvl w:val="0"/>
          <w:numId w:val="22"/>
        </w:numPr>
        <w:spacing w:before="10" w:after="0" w:line="240" w:lineRule="auto"/>
        <w:jc w:val="both"/>
        <w:rPr>
          <w:rFonts w:cs="Arial"/>
        </w:rPr>
      </w:pPr>
      <w:r w:rsidRPr="00F82F66">
        <w:rPr>
          <w:rFonts w:cs="Arial"/>
        </w:rPr>
        <w:t xml:space="preserve">Ensure ongoing compliance with local, national, and international standards and legislation. </w:t>
      </w:r>
    </w:p>
    <w:p w:rsidR="0002280B" w:rsidRDefault="0002280B" w:rsidP="0002280B">
      <w:pPr>
        <w:spacing w:after="0" w:line="240" w:lineRule="auto"/>
        <w:ind w:left="360"/>
        <w:rPr>
          <w:rFonts w:ascii="Calibri" w:hAnsi="Calibri" w:cs="Tahoma"/>
        </w:rPr>
      </w:pPr>
    </w:p>
    <w:p w:rsidR="00446268" w:rsidRPr="00446268" w:rsidRDefault="00446268" w:rsidP="00446268">
      <w:pPr>
        <w:spacing w:after="0" w:line="240" w:lineRule="auto"/>
        <w:rPr>
          <w:rFonts w:ascii="Calibri" w:hAnsi="Calibri" w:cs="Tahoma"/>
          <w:b/>
        </w:rPr>
      </w:pPr>
      <w:r w:rsidRPr="00446268">
        <w:rPr>
          <w:rFonts w:ascii="Calibri" w:hAnsi="Calibri" w:cs="Tahoma"/>
          <w:b/>
        </w:rPr>
        <w:t>Qualifications</w:t>
      </w:r>
    </w:p>
    <w:p w:rsidR="00446268" w:rsidRPr="00DE61DA" w:rsidRDefault="00446268" w:rsidP="00446268">
      <w:pPr>
        <w:spacing w:after="0" w:line="240" w:lineRule="auto"/>
        <w:rPr>
          <w:u w:val="single"/>
        </w:rPr>
      </w:pPr>
      <w:r w:rsidRPr="00DE61DA">
        <w:rPr>
          <w:u w:val="single"/>
        </w:rPr>
        <w:t>Education:</w:t>
      </w:r>
    </w:p>
    <w:p w:rsidR="00446268" w:rsidRPr="00EE66FC" w:rsidRDefault="00446268" w:rsidP="00F82F66">
      <w:pPr>
        <w:numPr>
          <w:ilvl w:val="0"/>
          <w:numId w:val="22"/>
        </w:numPr>
        <w:spacing w:before="10" w:after="0" w:line="240" w:lineRule="auto"/>
        <w:jc w:val="both"/>
        <w:rPr>
          <w:rFonts w:cs="Arial"/>
        </w:rPr>
      </w:pPr>
      <w:r w:rsidRPr="00EE66FC">
        <w:rPr>
          <w:rFonts w:cs="Arial"/>
        </w:rPr>
        <w:t>Post-secondary education</w:t>
      </w:r>
    </w:p>
    <w:p w:rsidR="00446268" w:rsidRPr="00F82F66" w:rsidRDefault="003E07C7" w:rsidP="00F82F66">
      <w:pPr>
        <w:numPr>
          <w:ilvl w:val="0"/>
          <w:numId w:val="22"/>
        </w:numPr>
        <w:spacing w:before="10" w:after="0" w:line="240" w:lineRule="auto"/>
        <w:jc w:val="both"/>
        <w:rPr>
          <w:rFonts w:cs="Arial"/>
        </w:rPr>
      </w:pPr>
      <w:r w:rsidRPr="00F82F66">
        <w:rPr>
          <w:rFonts w:cs="Arial"/>
        </w:rPr>
        <w:t xml:space="preserve">Must be a licensed Industrial Millwright in the province of Ontario </w:t>
      </w:r>
      <w:r w:rsidR="00446268" w:rsidRPr="00F82F66">
        <w:rPr>
          <w:rFonts w:cs="Arial"/>
        </w:rPr>
        <w:t>(Interprovincial Red Seal)</w:t>
      </w:r>
    </w:p>
    <w:p w:rsidR="00446268" w:rsidRPr="00EE66FC" w:rsidRDefault="00446268" w:rsidP="00446268">
      <w:pPr>
        <w:spacing w:before="10" w:after="0" w:line="240" w:lineRule="auto"/>
        <w:rPr>
          <w:rFonts w:cs="Arial"/>
          <w:u w:val="single"/>
        </w:rPr>
      </w:pPr>
      <w:r w:rsidRPr="00EE66FC">
        <w:rPr>
          <w:rFonts w:cs="Arial"/>
          <w:u w:val="single"/>
        </w:rPr>
        <w:t>Experience:</w:t>
      </w:r>
    </w:p>
    <w:p w:rsidR="003E07C7" w:rsidRPr="00F82F66" w:rsidRDefault="00EA62C9" w:rsidP="00F82F66">
      <w:pPr>
        <w:numPr>
          <w:ilvl w:val="0"/>
          <w:numId w:val="22"/>
        </w:numPr>
        <w:spacing w:before="10" w:after="0" w:line="240" w:lineRule="auto"/>
        <w:jc w:val="both"/>
        <w:rPr>
          <w:rFonts w:cs="Arial"/>
        </w:rPr>
      </w:pPr>
      <w:r>
        <w:rPr>
          <w:rFonts w:cs="Arial"/>
        </w:rPr>
        <w:t xml:space="preserve">Must have </w:t>
      </w:r>
      <w:r w:rsidR="003E07C7" w:rsidRPr="003E07C7">
        <w:rPr>
          <w:rFonts w:cs="Arial"/>
        </w:rPr>
        <w:t>2</w:t>
      </w:r>
      <w:r>
        <w:rPr>
          <w:rFonts w:cs="Arial"/>
        </w:rPr>
        <w:t>-4</w:t>
      </w:r>
      <w:r w:rsidR="003E07C7" w:rsidRPr="003E07C7">
        <w:rPr>
          <w:rFonts w:cs="Arial"/>
        </w:rPr>
        <w:t xml:space="preserve"> years direct </w:t>
      </w:r>
      <w:r w:rsidR="006B11FB" w:rsidRPr="003E07C7">
        <w:rPr>
          <w:rFonts w:cs="Arial"/>
        </w:rPr>
        <w:t>work-related</w:t>
      </w:r>
      <w:r w:rsidR="00446268" w:rsidRPr="003E07C7">
        <w:rPr>
          <w:rFonts w:cs="Arial"/>
        </w:rPr>
        <w:t xml:space="preserve"> experience </w:t>
      </w:r>
      <w:r w:rsidR="003E07C7" w:rsidRPr="003E07C7">
        <w:rPr>
          <w:rFonts w:cs="Arial"/>
        </w:rPr>
        <w:t xml:space="preserve">in a manufacturing industry.  Experience working in the MDF Manufacturing or Pulp &amp; Paper Industry would be considered an asset. </w:t>
      </w:r>
    </w:p>
    <w:p w:rsidR="00446268" w:rsidRPr="003E07C7" w:rsidRDefault="00446268" w:rsidP="003E07C7">
      <w:pPr>
        <w:spacing w:before="10" w:after="0" w:line="240" w:lineRule="auto"/>
        <w:rPr>
          <w:u w:val="single"/>
        </w:rPr>
      </w:pPr>
      <w:r w:rsidRPr="003E07C7">
        <w:rPr>
          <w:u w:val="single"/>
        </w:rPr>
        <w:t>Skills:</w:t>
      </w:r>
    </w:p>
    <w:p w:rsidR="003E07C7" w:rsidRDefault="003E07C7" w:rsidP="00F82F66">
      <w:pPr>
        <w:numPr>
          <w:ilvl w:val="0"/>
          <w:numId w:val="22"/>
        </w:numPr>
        <w:spacing w:before="10" w:after="0" w:line="240" w:lineRule="auto"/>
        <w:jc w:val="both"/>
        <w:rPr>
          <w:rFonts w:cs="Arial"/>
        </w:rPr>
      </w:pPr>
      <w:r w:rsidRPr="006B11FB">
        <w:rPr>
          <w:rFonts w:cs="Arial"/>
        </w:rPr>
        <w:t>High degree of mechanical aptitudes with demonstrated mechanical skills and working knowledge</w:t>
      </w:r>
      <w:r w:rsidRPr="00EE66FC">
        <w:rPr>
          <w:rFonts w:cs="Arial"/>
        </w:rPr>
        <w:t xml:space="preserve"> </w:t>
      </w:r>
    </w:p>
    <w:p w:rsidR="006B11FB" w:rsidRPr="006B11FB" w:rsidRDefault="006B11FB" w:rsidP="00F82F66">
      <w:pPr>
        <w:numPr>
          <w:ilvl w:val="0"/>
          <w:numId w:val="22"/>
        </w:numPr>
        <w:spacing w:before="10" w:after="0" w:line="240" w:lineRule="auto"/>
        <w:jc w:val="both"/>
        <w:rPr>
          <w:rFonts w:cs="Arial"/>
        </w:rPr>
      </w:pPr>
      <w:r w:rsidRPr="006B11FB">
        <w:rPr>
          <w:rFonts w:cs="Arial"/>
        </w:rPr>
        <w:t xml:space="preserve">Proven ability to detect, isolate, and identify irregularities and malfunctions in machinery and equipment. </w:t>
      </w:r>
    </w:p>
    <w:p w:rsidR="006B11FB" w:rsidRPr="00F82F66" w:rsidRDefault="006B11FB" w:rsidP="00F82F66">
      <w:pPr>
        <w:numPr>
          <w:ilvl w:val="0"/>
          <w:numId w:val="22"/>
        </w:numPr>
        <w:spacing w:before="10" w:after="0" w:line="240" w:lineRule="auto"/>
        <w:jc w:val="both"/>
        <w:rPr>
          <w:rFonts w:cs="Arial"/>
        </w:rPr>
      </w:pPr>
      <w:r w:rsidRPr="006B11FB">
        <w:rPr>
          <w:rFonts w:cs="Arial"/>
        </w:rPr>
        <w:t xml:space="preserve">Able to fabricate new parts to replace defective parts during machine setup, maintenance, or overhaul. </w:t>
      </w:r>
    </w:p>
    <w:p w:rsidR="006B11FB" w:rsidRPr="006B11FB" w:rsidRDefault="006B11FB" w:rsidP="00F82F66">
      <w:pPr>
        <w:numPr>
          <w:ilvl w:val="0"/>
          <w:numId w:val="22"/>
        </w:numPr>
        <w:spacing w:before="10" w:after="0" w:line="240" w:lineRule="auto"/>
        <w:jc w:val="both"/>
        <w:rPr>
          <w:rFonts w:cs="Arial"/>
        </w:rPr>
      </w:pPr>
      <w:r w:rsidRPr="006B11FB">
        <w:rPr>
          <w:rFonts w:cs="Arial"/>
        </w:rPr>
        <w:t>Experience in supervising and mentoring apprentices</w:t>
      </w:r>
    </w:p>
    <w:p w:rsidR="00EE46B7" w:rsidRDefault="006B11FB" w:rsidP="00F82F66">
      <w:pPr>
        <w:numPr>
          <w:ilvl w:val="0"/>
          <w:numId w:val="22"/>
        </w:numPr>
        <w:spacing w:before="10" w:after="0" w:line="240" w:lineRule="auto"/>
        <w:jc w:val="both"/>
        <w:rPr>
          <w:rFonts w:cs="Arial"/>
        </w:rPr>
      </w:pPr>
      <w:r w:rsidRPr="00EE46B7">
        <w:rPr>
          <w:rFonts w:cs="Arial"/>
        </w:rPr>
        <w:t>Familiarity with predictive maintenance / condition monitoring tools</w:t>
      </w:r>
    </w:p>
    <w:p w:rsidR="00446268" w:rsidRPr="00EE46B7" w:rsidRDefault="00446268" w:rsidP="00F82F66">
      <w:pPr>
        <w:numPr>
          <w:ilvl w:val="0"/>
          <w:numId w:val="22"/>
        </w:numPr>
        <w:spacing w:before="10" w:after="0" w:line="240" w:lineRule="auto"/>
        <w:jc w:val="both"/>
        <w:rPr>
          <w:rFonts w:cs="Arial"/>
        </w:rPr>
      </w:pPr>
      <w:r w:rsidRPr="00EE46B7">
        <w:rPr>
          <w:rFonts w:cs="Arial"/>
        </w:rPr>
        <w:t xml:space="preserve">Highly flexible, with solid interpersonal skills </w:t>
      </w:r>
    </w:p>
    <w:p w:rsidR="00446268" w:rsidRPr="00EE66FC" w:rsidRDefault="00446268" w:rsidP="00F82F66">
      <w:pPr>
        <w:numPr>
          <w:ilvl w:val="0"/>
          <w:numId w:val="22"/>
        </w:numPr>
        <w:spacing w:before="10" w:after="0" w:line="240" w:lineRule="auto"/>
        <w:jc w:val="both"/>
        <w:rPr>
          <w:rFonts w:cs="Arial"/>
        </w:rPr>
      </w:pPr>
      <w:r w:rsidRPr="00EE66FC">
        <w:rPr>
          <w:rFonts w:cs="Arial"/>
        </w:rPr>
        <w:t>Able to effectively communicate both verbally and in writing</w:t>
      </w:r>
    </w:p>
    <w:p w:rsidR="00446268" w:rsidRPr="00F82F66" w:rsidRDefault="00446268" w:rsidP="00F82F66">
      <w:pPr>
        <w:numPr>
          <w:ilvl w:val="0"/>
          <w:numId w:val="22"/>
        </w:numPr>
        <w:spacing w:before="10" w:after="0" w:line="240" w:lineRule="auto"/>
        <w:jc w:val="both"/>
        <w:rPr>
          <w:rFonts w:cs="Arial"/>
        </w:rPr>
      </w:pPr>
      <w:r w:rsidRPr="00EE66FC">
        <w:rPr>
          <w:rFonts w:cs="Arial"/>
        </w:rPr>
        <w:t>Self-starter, with developed analytical and troubleshooting skills</w:t>
      </w:r>
    </w:p>
    <w:p w:rsidR="008103C6" w:rsidRPr="00F82F66" w:rsidRDefault="00446268" w:rsidP="00F82F66">
      <w:pPr>
        <w:numPr>
          <w:ilvl w:val="0"/>
          <w:numId w:val="22"/>
        </w:numPr>
        <w:spacing w:before="10" w:after="0" w:line="240" w:lineRule="auto"/>
        <w:jc w:val="both"/>
        <w:rPr>
          <w:rFonts w:cs="Arial"/>
        </w:rPr>
      </w:pPr>
      <w:r w:rsidRPr="00EE66FC">
        <w:rPr>
          <w:rFonts w:cs="Arial"/>
        </w:rPr>
        <w:t>Must be able to work 12 hour shifts on a rotating basis in a 24/7 manufacturing facility</w:t>
      </w:r>
    </w:p>
    <w:p w:rsidR="000F6F2F" w:rsidRPr="00F82F66" w:rsidRDefault="000F6F2F" w:rsidP="00F82F66">
      <w:pPr>
        <w:spacing w:before="10" w:after="0" w:line="240" w:lineRule="auto"/>
        <w:ind w:left="360"/>
        <w:jc w:val="both"/>
        <w:rPr>
          <w:rFonts w:cs="Arial"/>
        </w:rPr>
      </w:pPr>
    </w:p>
    <w:p w:rsidR="00F3032E" w:rsidRDefault="00F3032E" w:rsidP="00C27EFF">
      <w:pPr>
        <w:spacing w:after="0" w:line="240" w:lineRule="auto"/>
        <w:jc w:val="both"/>
        <w:rPr>
          <w:rStyle w:val="Hyperlink"/>
          <w:rFonts w:ascii="Calibri" w:hAnsi="Calibri" w:cs="Times New Roman"/>
        </w:rPr>
      </w:pPr>
      <w:r>
        <w:rPr>
          <w:rFonts w:ascii="Calibri" w:hAnsi="Calibri" w:cs="Times New Roman"/>
        </w:rPr>
        <w:t xml:space="preserve">For additional information regarding this position, please visit our website at </w:t>
      </w:r>
      <w:r w:rsidR="00026939">
        <w:rPr>
          <w:rFonts w:ascii="Calibri" w:hAnsi="Calibri" w:cs="Times New Roman"/>
        </w:rPr>
        <w:t>www.roseburg.com/Careers/</w:t>
      </w:r>
    </w:p>
    <w:p w:rsidR="000D2551" w:rsidRDefault="000D2551" w:rsidP="00C27EFF">
      <w:pPr>
        <w:spacing w:after="0" w:line="240" w:lineRule="auto"/>
        <w:jc w:val="both"/>
        <w:rPr>
          <w:rStyle w:val="Hyperlink"/>
          <w:rFonts w:ascii="Calibri" w:hAnsi="Calibri" w:cs="Times New Roman"/>
        </w:rPr>
      </w:pPr>
    </w:p>
    <w:p w:rsidR="000D2551" w:rsidRDefault="000D2551" w:rsidP="00C27EFF">
      <w:pPr>
        <w:spacing w:after="0" w:line="240" w:lineRule="auto"/>
        <w:jc w:val="both"/>
        <w:rPr>
          <w:rFonts w:ascii="Calibri" w:hAnsi="Calibri" w:cs="Times New Roman"/>
        </w:rPr>
      </w:pPr>
      <w:r>
        <w:rPr>
          <w:rFonts w:ascii="Calibri" w:hAnsi="Calibri" w:cs="Times New Roman"/>
        </w:rPr>
        <w:t xml:space="preserve">Employment is conditional upon successfully completion of </w:t>
      </w:r>
      <w:r w:rsidR="00026939">
        <w:rPr>
          <w:rFonts w:ascii="Calibri" w:hAnsi="Calibri" w:cs="Times New Roman"/>
        </w:rPr>
        <w:t xml:space="preserve">Roseburg - </w:t>
      </w:r>
      <w:r>
        <w:rPr>
          <w:rFonts w:ascii="Calibri" w:hAnsi="Calibri" w:cs="Times New Roman"/>
        </w:rPr>
        <w:t>Pembroke MDF’s pre-employment checks which may include criminal record check, education verification, reference checks and drug &amp; alcohol testing.</w:t>
      </w:r>
    </w:p>
    <w:p w:rsidR="00F12DF4" w:rsidRDefault="00F12DF4" w:rsidP="00C27EFF">
      <w:pPr>
        <w:spacing w:after="0" w:line="240" w:lineRule="auto"/>
        <w:jc w:val="both"/>
        <w:rPr>
          <w:rFonts w:ascii="Calibri" w:hAnsi="Calibri" w:cs="Times New Roman"/>
        </w:rPr>
      </w:pPr>
    </w:p>
    <w:p w:rsidR="00221EDC" w:rsidRPr="00F12DF4" w:rsidRDefault="00221EDC" w:rsidP="00C27EFF">
      <w:pPr>
        <w:spacing w:after="0" w:line="240" w:lineRule="auto"/>
        <w:jc w:val="both"/>
        <w:rPr>
          <w:rFonts w:ascii="Calibri" w:hAnsi="Calibri" w:cs="Times New Roman"/>
          <w:b/>
        </w:rPr>
      </w:pPr>
      <w:r w:rsidRPr="00F3032E">
        <w:rPr>
          <w:rFonts w:ascii="Calibri" w:hAnsi="Calibri" w:cs="Times New Roman"/>
        </w:rPr>
        <w:t>To apply for this position, please</w:t>
      </w:r>
      <w:r w:rsidR="00026939">
        <w:rPr>
          <w:rFonts w:ascii="Calibri" w:hAnsi="Calibri" w:cs="Times New Roman"/>
        </w:rPr>
        <w:t xml:space="preserve"> apply online through </w:t>
      </w:r>
      <w:hyperlink r:id="rId8" w:history="1">
        <w:r w:rsidR="00026939" w:rsidRPr="00D4185B">
          <w:rPr>
            <w:rStyle w:val="Hyperlink"/>
            <w:rFonts w:ascii="Calibri" w:hAnsi="Calibri" w:cs="Times New Roman"/>
          </w:rPr>
          <w:t>www.roseburg.com/Careers/</w:t>
        </w:r>
      </w:hyperlink>
      <w:r w:rsidR="00026939">
        <w:rPr>
          <w:rFonts w:ascii="Calibri" w:hAnsi="Calibri" w:cs="Times New Roman"/>
        </w:rPr>
        <w:t xml:space="preserve"> or</w:t>
      </w:r>
      <w:r w:rsidRPr="00F3032E">
        <w:rPr>
          <w:rFonts w:ascii="Calibri" w:hAnsi="Calibri" w:cs="Times New Roman"/>
        </w:rPr>
        <w:t xml:space="preserve"> forward a copy of your cover letter and resume to </w:t>
      </w:r>
      <w:hyperlink r:id="rId9" w:history="1">
        <w:r w:rsidR="00026939" w:rsidRPr="00D4185B">
          <w:rPr>
            <w:rStyle w:val="Hyperlink"/>
            <w:rFonts w:ascii="Calibri" w:hAnsi="Calibri" w:cs="Times New Roman"/>
          </w:rPr>
          <w:t>careers@pembrokemdf.com</w:t>
        </w:r>
      </w:hyperlink>
      <w:r w:rsidRPr="00F3032E">
        <w:rPr>
          <w:rFonts w:ascii="Calibri" w:hAnsi="Calibri" w:cs="Times New Roman"/>
          <w:color w:val="000000" w:themeColor="text1"/>
        </w:rPr>
        <w:t xml:space="preserve"> </w:t>
      </w:r>
      <w:r w:rsidRPr="00F12DF4">
        <w:rPr>
          <w:rFonts w:ascii="Calibri" w:hAnsi="Calibri" w:cs="Times New Roman"/>
          <w:b/>
        </w:rPr>
        <w:t>quoting the position title and file number.</w:t>
      </w:r>
    </w:p>
    <w:p w:rsidR="00221EDC" w:rsidRPr="00F3032E" w:rsidRDefault="00221EDC" w:rsidP="00C27EFF">
      <w:pPr>
        <w:spacing w:after="0" w:line="240" w:lineRule="auto"/>
        <w:jc w:val="both"/>
        <w:rPr>
          <w:rFonts w:ascii="Calibri" w:hAnsi="Calibri" w:cs="Times New Roman"/>
        </w:rPr>
      </w:pPr>
    </w:p>
    <w:p w:rsidR="00221EDC" w:rsidRDefault="00026939" w:rsidP="00C27EFF">
      <w:pPr>
        <w:spacing w:after="0" w:line="240" w:lineRule="auto"/>
        <w:jc w:val="both"/>
        <w:rPr>
          <w:rFonts w:ascii="Calibri" w:hAnsi="Calibri" w:cs="Times New Roman"/>
        </w:rPr>
      </w:pPr>
      <w:r>
        <w:rPr>
          <w:rFonts w:ascii="Calibri" w:hAnsi="Calibri" w:cs="Times New Roman"/>
          <w:b/>
        </w:rPr>
        <w:t>Roseburg Forest Products Canada</w:t>
      </w:r>
      <w:r w:rsidR="00221EDC" w:rsidRPr="00F12DF4">
        <w:rPr>
          <w:rFonts w:ascii="Calibri" w:hAnsi="Calibri" w:cs="Times New Roman"/>
          <w:b/>
        </w:rPr>
        <w:t xml:space="preserve"> is an Equal Opportunity Employer</w:t>
      </w:r>
      <w:r w:rsidR="00221EDC" w:rsidRPr="00F3032E">
        <w:rPr>
          <w:rFonts w:ascii="Calibri" w:hAnsi="Calibri" w:cs="Times New Roman"/>
        </w:rPr>
        <w:t xml:space="preserve"> and committed to providing accommodations for persons with disabilities.  If you require accommodation</w:t>
      </w:r>
      <w:r w:rsidR="00F12DF4">
        <w:rPr>
          <w:rFonts w:ascii="Calibri" w:hAnsi="Calibri" w:cs="Times New Roman"/>
        </w:rPr>
        <w:t xml:space="preserve"> during the recruiting and selection process</w:t>
      </w:r>
      <w:r w:rsidR="00221EDC" w:rsidRPr="00F3032E">
        <w:rPr>
          <w:rFonts w:ascii="Calibri" w:hAnsi="Calibri" w:cs="Times New Roman"/>
        </w:rPr>
        <w:t>, we will work with you to meet your needs.</w:t>
      </w:r>
    </w:p>
    <w:p w:rsidR="00B1716B" w:rsidRPr="00F3032E" w:rsidRDefault="00B1716B" w:rsidP="00B1716B">
      <w:pPr>
        <w:spacing w:after="0" w:line="240" w:lineRule="auto"/>
        <w:rPr>
          <w:rFonts w:ascii="Calibri" w:hAnsi="Calibri" w:cs="Times New Roman"/>
        </w:rPr>
      </w:pPr>
    </w:p>
    <w:p w:rsidR="00723825" w:rsidRPr="00F12DF4" w:rsidRDefault="00221EDC" w:rsidP="00B1716B">
      <w:pPr>
        <w:pBdr>
          <w:bottom w:val="single" w:sz="4" w:space="1" w:color="auto"/>
        </w:pBdr>
        <w:spacing w:after="0" w:line="240" w:lineRule="auto"/>
        <w:jc w:val="center"/>
        <w:rPr>
          <w:rFonts w:ascii="Calibri" w:hAnsi="Calibri" w:cs="Times New Roman"/>
          <w:b/>
          <w:i/>
        </w:rPr>
      </w:pPr>
      <w:r w:rsidRPr="00F12DF4">
        <w:rPr>
          <w:rFonts w:ascii="Calibri" w:hAnsi="Calibri" w:cs="Times New Roman"/>
          <w:b/>
          <w:i/>
        </w:rPr>
        <w:t>We thank all applicants for their interest, however, only qualified applicants will be contacted.</w:t>
      </w:r>
    </w:p>
    <w:sectPr w:rsidR="00723825" w:rsidRPr="00F12DF4" w:rsidSect="005D59BA">
      <w:headerReference w:type="default" r:id="rId10"/>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D6C" w:rsidRDefault="00D33D6C" w:rsidP="005D59BA">
      <w:pPr>
        <w:spacing w:after="0" w:line="240" w:lineRule="auto"/>
      </w:pPr>
      <w:r>
        <w:separator/>
      </w:r>
    </w:p>
  </w:endnote>
  <w:endnote w:type="continuationSeparator" w:id="0">
    <w:p w:rsidR="00D33D6C" w:rsidRDefault="00D33D6C" w:rsidP="005D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D6C" w:rsidRDefault="00D33D6C" w:rsidP="005D59BA">
      <w:pPr>
        <w:spacing w:after="0" w:line="240" w:lineRule="auto"/>
      </w:pPr>
      <w:r>
        <w:separator/>
      </w:r>
    </w:p>
  </w:footnote>
  <w:footnote w:type="continuationSeparator" w:id="0">
    <w:p w:rsidR="00D33D6C" w:rsidRDefault="00D33D6C" w:rsidP="005D5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9BA" w:rsidRDefault="008103C6">
    <w:pPr>
      <w:pStyle w:val="Header"/>
    </w:pPr>
    <w:r>
      <w:rPr>
        <w:noProof/>
      </w:rPr>
      <w:drawing>
        <wp:inline distT="0" distB="0" distL="0" distR="0">
          <wp:extent cx="2778945" cy="5334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seburg logo - colour.png"/>
                  <pic:cNvPicPr/>
                </pic:nvPicPr>
                <pic:blipFill>
                  <a:blip r:embed="rId1">
                    <a:extLst>
                      <a:ext uri="{28A0092B-C50C-407E-A947-70E740481C1C}">
                        <a14:useLocalDpi xmlns:a14="http://schemas.microsoft.com/office/drawing/2010/main" val="0"/>
                      </a:ext>
                    </a:extLst>
                  </a:blip>
                  <a:stretch>
                    <a:fillRect/>
                  </a:stretch>
                </pic:blipFill>
                <pic:spPr>
                  <a:xfrm>
                    <a:off x="0" y="0"/>
                    <a:ext cx="2848586" cy="546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21B0B"/>
    <w:multiLevelType w:val="hybridMultilevel"/>
    <w:tmpl w:val="4F6AEFEC"/>
    <w:lvl w:ilvl="0" w:tplc="54828DA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76C4F"/>
    <w:multiLevelType w:val="hybridMultilevel"/>
    <w:tmpl w:val="3004584E"/>
    <w:lvl w:ilvl="0" w:tplc="04090005">
      <w:start w:val="1"/>
      <w:numFmt w:val="bullet"/>
      <w:lvlText w:val=""/>
      <w:lvlJc w:val="left"/>
      <w:pPr>
        <w:tabs>
          <w:tab w:val="num" w:pos="360"/>
        </w:tabs>
        <w:ind w:left="360" w:hanging="360"/>
      </w:pPr>
      <w:rPr>
        <w:rFonts w:ascii="Wingdings" w:hAnsi="Wingdings" w:hint="default"/>
      </w:rPr>
    </w:lvl>
    <w:lvl w:ilvl="1" w:tplc="E332A826">
      <w:start w:val="1"/>
      <w:numFmt w:val="bullet"/>
      <w:lvlText w:val=""/>
      <w:lvlJc w:val="left"/>
      <w:pPr>
        <w:tabs>
          <w:tab w:val="num" w:pos="1440"/>
        </w:tabs>
        <w:ind w:left="1440" w:hanging="360"/>
      </w:pPr>
      <w:rPr>
        <w:rFonts w:ascii="Wingdings" w:hAnsi="Wingdings"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CD22CA"/>
    <w:multiLevelType w:val="hybridMultilevel"/>
    <w:tmpl w:val="143A5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432871"/>
    <w:multiLevelType w:val="hybridMultilevel"/>
    <w:tmpl w:val="DF58EB3A"/>
    <w:lvl w:ilvl="0" w:tplc="54828DA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C7B61"/>
    <w:multiLevelType w:val="hybridMultilevel"/>
    <w:tmpl w:val="5A141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CC71DB"/>
    <w:multiLevelType w:val="hybridMultilevel"/>
    <w:tmpl w:val="41C80622"/>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532A73"/>
    <w:multiLevelType w:val="hybridMultilevel"/>
    <w:tmpl w:val="63A647BE"/>
    <w:lvl w:ilvl="0" w:tplc="04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5446420"/>
    <w:multiLevelType w:val="hybridMultilevel"/>
    <w:tmpl w:val="EAB24D7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587B268B"/>
    <w:multiLevelType w:val="hybridMultilevel"/>
    <w:tmpl w:val="A2FC0FF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0B13976"/>
    <w:multiLevelType w:val="hybridMultilevel"/>
    <w:tmpl w:val="35DEF0A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48225BB"/>
    <w:multiLevelType w:val="hybridMultilevel"/>
    <w:tmpl w:val="6BF299D6"/>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67B5A47"/>
    <w:multiLevelType w:val="hybridMultilevel"/>
    <w:tmpl w:val="1FC6390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67753EF4"/>
    <w:multiLevelType w:val="hybridMultilevel"/>
    <w:tmpl w:val="538EDD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8F722A7"/>
    <w:multiLevelType w:val="hybridMultilevel"/>
    <w:tmpl w:val="81F284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94A0210"/>
    <w:multiLevelType w:val="hybridMultilevel"/>
    <w:tmpl w:val="9E42D55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6A7D0920"/>
    <w:multiLevelType w:val="hybridMultilevel"/>
    <w:tmpl w:val="A3B0159C"/>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A20849"/>
    <w:multiLevelType w:val="hybridMultilevel"/>
    <w:tmpl w:val="060423C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6CFC5C16"/>
    <w:multiLevelType w:val="hybridMultilevel"/>
    <w:tmpl w:val="E44CF604"/>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6E587995"/>
    <w:multiLevelType w:val="hybridMultilevel"/>
    <w:tmpl w:val="2BF80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BA194C"/>
    <w:multiLevelType w:val="hybridMultilevel"/>
    <w:tmpl w:val="49E2C31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704F48A6"/>
    <w:multiLevelType w:val="multilevel"/>
    <w:tmpl w:val="4F12BE3E"/>
    <w:lvl w:ilvl="0">
      <w:start w:val="1"/>
      <w:numFmt w:val="bullet"/>
      <w:lvlText w:val=""/>
      <w:lvlJc w:val="left"/>
      <w:pPr>
        <w:tabs>
          <w:tab w:val="num" w:pos="360"/>
        </w:tabs>
        <w:ind w:left="360" w:hanging="360"/>
      </w:pPr>
      <w:rPr>
        <w:rFonts w:ascii="Wingdings" w:hAnsi="Wingdings" w:hint="default"/>
        <w:sz w:val="20"/>
      </w:rPr>
    </w:lvl>
    <w:lvl w:ilvl="1">
      <w:start w:val="1"/>
      <w:numFmt w:val="lowerLetter"/>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18E2831"/>
    <w:multiLevelType w:val="hybridMultilevel"/>
    <w:tmpl w:val="0AE40A0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76131992"/>
    <w:multiLevelType w:val="multilevel"/>
    <w:tmpl w:val="4A4EEA02"/>
    <w:lvl w:ilvl="0">
      <w:start w:val="1"/>
      <w:numFmt w:val="bullet"/>
      <w:lvlText w:val=""/>
      <w:lvlJc w:val="left"/>
      <w:pPr>
        <w:tabs>
          <w:tab w:val="num" w:pos="360"/>
        </w:tabs>
        <w:ind w:left="360" w:hanging="360"/>
      </w:pPr>
      <w:rPr>
        <w:rFonts w:ascii="Wingdings" w:hAnsi="Wingdings" w:hint="default"/>
        <w:sz w:val="20"/>
      </w:rPr>
    </w:lvl>
    <w:lvl w:ilvl="1">
      <w:start w:val="1"/>
      <w:numFmt w:val="lowerLetter"/>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6991CED"/>
    <w:multiLevelType w:val="hybridMultilevel"/>
    <w:tmpl w:val="D9D4121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8202A05"/>
    <w:multiLevelType w:val="hybridMultilevel"/>
    <w:tmpl w:val="5852AA3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7"/>
  </w:num>
  <w:num w:numId="4">
    <w:abstractNumId w:val="18"/>
  </w:num>
  <w:num w:numId="5">
    <w:abstractNumId w:val="0"/>
  </w:num>
  <w:num w:numId="6">
    <w:abstractNumId w:val="4"/>
  </w:num>
  <w:num w:numId="7">
    <w:abstractNumId w:val="21"/>
  </w:num>
  <w:num w:numId="8">
    <w:abstractNumId w:val="23"/>
  </w:num>
  <w:num w:numId="9">
    <w:abstractNumId w:val="25"/>
  </w:num>
  <w:num w:numId="10">
    <w:abstractNumId w:val="24"/>
  </w:num>
  <w:num w:numId="11">
    <w:abstractNumId w:val="1"/>
  </w:num>
  <w:num w:numId="12">
    <w:abstractNumId w:val="10"/>
  </w:num>
  <w:num w:numId="13">
    <w:abstractNumId w:val="20"/>
  </w:num>
  <w:num w:numId="14">
    <w:abstractNumId w:val="12"/>
  </w:num>
  <w:num w:numId="15">
    <w:abstractNumId w:val="11"/>
  </w:num>
  <w:num w:numId="16">
    <w:abstractNumId w:val="8"/>
  </w:num>
  <w:num w:numId="17">
    <w:abstractNumId w:val="9"/>
  </w:num>
  <w:num w:numId="18">
    <w:abstractNumId w:val="17"/>
  </w:num>
  <w:num w:numId="19">
    <w:abstractNumId w:val="22"/>
  </w:num>
  <w:num w:numId="20">
    <w:abstractNumId w:val="15"/>
  </w:num>
  <w:num w:numId="21">
    <w:abstractNumId w:val="2"/>
  </w:num>
  <w:num w:numId="22">
    <w:abstractNumId w:val="16"/>
  </w:num>
  <w:num w:numId="23">
    <w:abstractNumId w:val="19"/>
  </w:num>
  <w:num w:numId="24">
    <w:abstractNumId w:val="6"/>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25"/>
    <w:rsid w:val="0002280B"/>
    <w:rsid w:val="00026939"/>
    <w:rsid w:val="000B4601"/>
    <w:rsid w:val="000D2551"/>
    <w:rsid w:val="000F6F2F"/>
    <w:rsid w:val="00104513"/>
    <w:rsid w:val="00122AC8"/>
    <w:rsid w:val="00221EDC"/>
    <w:rsid w:val="003607CE"/>
    <w:rsid w:val="00393EA8"/>
    <w:rsid w:val="003C2C16"/>
    <w:rsid w:val="003E07C7"/>
    <w:rsid w:val="0044009F"/>
    <w:rsid w:val="00446268"/>
    <w:rsid w:val="004E5F16"/>
    <w:rsid w:val="00580466"/>
    <w:rsid w:val="005960A8"/>
    <w:rsid w:val="005D59BA"/>
    <w:rsid w:val="006B11FB"/>
    <w:rsid w:val="00723825"/>
    <w:rsid w:val="007423AF"/>
    <w:rsid w:val="00753F34"/>
    <w:rsid w:val="00793AD5"/>
    <w:rsid w:val="008103C6"/>
    <w:rsid w:val="00994A24"/>
    <w:rsid w:val="00A358F5"/>
    <w:rsid w:val="00AD45F0"/>
    <w:rsid w:val="00B1716B"/>
    <w:rsid w:val="00BF70D4"/>
    <w:rsid w:val="00C27EFF"/>
    <w:rsid w:val="00C33A80"/>
    <w:rsid w:val="00C46AB3"/>
    <w:rsid w:val="00CA7668"/>
    <w:rsid w:val="00D21983"/>
    <w:rsid w:val="00D31FDB"/>
    <w:rsid w:val="00D33D6C"/>
    <w:rsid w:val="00EA62C9"/>
    <w:rsid w:val="00EB132B"/>
    <w:rsid w:val="00ED2FFC"/>
    <w:rsid w:val="00EE46B7"/>
    <w:rsid w:val="00F12DF4"/>
    <w:rsid w:val="00F3032E"/>
    <w:rsid w:val="00F75F1E"/>
    <w:rsid w:val="00F82F66"/>
    <w:rsid w:val="00FF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D621DBF-1E9D-48C9-974A-B05D0809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CA7668"/>
    <w:pPr>
      <w:keepNext/>
      <w:spacing w:after="0" w:line="240" w:lineRule="auto"/>
      <w:outlineLvl w:val="1"/>
    </w:pPr>
    <w:rPr>
      <w:rFonts w:ascii="Times New Roman" w:eastAsia="Times New Roman" w:hAnsi="Times New Roman" w:cs="Times New Roman"/>
      <w:b/>
      <w:bCs/>
      <w:sz w:val="20"/>
      <w:szCs w:val="20"/>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825"/>
    <w:pPr>
      <w:ind w:left="720"/>
      <w:contextualSpacing/>
    </w:pPr>
  </w:style>
  <w:style w:type="character" w:customStyle="1" w:styleId="apple-converted-space">
    <w:name w:val="apple-converted-space"/>
    <w:basedOn w:val="DefaultParagraphFont"/>
    <w:rsid w:val="00723825"/>
  </w:style>
  <w:style w:type="character" w:styleId="Hyperlink">
    <w:name w:val="Hyperlink"/>
    <w:basedOn w:val="DefaultParagraphFont"/>
    <w:uiPriority w:val="99"/>
    <w:unhideWhenUsed/>
    <w:rsid w:val="00221EDC"/>
    <w:rPr>
      <w:color w:val="0563C1" w:themeColor="hyperlink"/>
      <w:u w:val="single"/>
    </w:rPr>
  </w:style>
  <w:style w:type="paragraph" w:styleId="BalloonText">
    <w:name w:val="Balloon Text"/>
    <w:basedOn w:val="Normal"/>
    <w:link w:val="BalloonTextChar"/>
    <w:uiPriority w:val="99"/>
    <w:semiHidden/>
    <w:unhideWhenUsed/>
    <w:rsid w:val="00221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EDC"/>
    <w:rPr>
      <w:rFonts w:ascii="Segoe UI" w:hAnsi="Segoe UI" w:cs="Segoe UI"/>
      <w:sz w:val="18"/>
      <w:szCs w:val="18"/>
    </w:rPr>
  </w:style>
  <w:style w:type="character" w:customStyle="1" w:styleId="Heading2Char">
    <w:name w:val="Heading 2 Char"/>
    <w:basedOn w:val="DefaultParagraphFont"/>
    <w:link w:val="Heading2"/>
    <w:rsid w:val="00CA7668"/>
    <w:rPr>
      <w:rFonts w:ascii="Times New Roman" w:eastAsia="Times New Roman" w:hAnsi="Times New Roman" w:cs="Times New Roman"/>
      <w:b/>
      <w:bCs/>
      <w:sz w:val="20"/>
      <w:szCs w:val="20"/>
      <w:u w:val="single"/>
      <w:lang w:val="en-CA"/>
    </w:rPr>
  </w:style>
  <w:style w:type="paragraph" w:customStyle="1" w:styleId="RequirementsList">
    <w:name w:val="Requirements List"/>
    <w:basedOn w:val="Normal"/>
    <w:rsid w:val="00CA7668"/>
    <w:pPr>
      <w:numPr>
        <w:numId w:val="6"/>
      </w:numPr>
      <w:spacing w:before="100" w:after="100" w:line="288" w:lineRule="auto"/>
    </w:pPr>
    <w:rPr>
      <w:rFonts w:ascii="Tahoma" w:eastAsia="Times New Roman" w:hAnsi="Tahoma" w:cs="Times New Roman"/>
      <w:sz w:val="16"/>
      <w:szCs w:val="24"/>
    </w:rPr>
  </w:style>
  <w:style w:type="paragraph" w:styleId="Header">
    <w:name w:val="header"/>
    <w:basedOn w:val="Normal"/>
    <w:link w:val="HeaderChar"/>
    <w:uiPriority w:val="99"/>
    <w:unhideWhenUsed/>
    <w:rsid w:val="005D5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9BA"/>
  </w:style>
  <w:style w:type="paragraph" w:styleId="Footer">
    <w:name w:val="footer"/>
    <w:basedOn w:val="Normal"/>
    <w:link w:val="FooterChar"/>
    <w:uiPriority w:val="99"/>
    <w:unhideWhenUsed/>
    <w:rsid w:val="005D5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9BA"/>
  </w:style>
  <w:style w:type="paragraph" w:styleId="NormalWeb">
    <w:name w:val="Normal (Web)"/>
    <w:basedOn w:val="Normal"/>
    <w:uiPriority w:val="99"/>
    <w:rsid w:val="00C27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0F6F2F"/>
    <w:pPr>
      <w:spacing w:before="100" w:after="100" w:line="288" w:lineRule="auto"/>
    </w:pPr>
    <w:rPr>
      <w:rFonts w:ascii="Tahoma" w:eastAsia="Times New Roman" w:hAnsi="Tahoma" w:cs="Times New Roman"/>
      <w:sz w:val="16"/>
      <w:szCs w:val="24"/>
    </w:rPr>
  </w:style>
  <w:style w:type="character" w:styleId="UnresolvedMention">
    <w:name w:val="Unresolved Mention"/>
    <w:basedOn w:val="DefaultParagraphFont"/>
    <w:uiPriority w:val="99"/>
    <w:semiHidden/>
    <w:unhideWhenUsed/>
    <w:rsid w:val="00026939"/>
    <w:rPr>
      <w:color w:val="808080"/>
      <w:shd w:val="clear" w:color="auto" w:fill="E6E6E6"/>
    </w:rPr>
  </w:style>
  <w:style w:type="paragraph" w:styleId="BodyTextIndent">
    <w:name w:val="Body Text Indent"/>
    <w:basedOn w:val="Normal"/>
    <w:link w:val="BodyTextIndentChar"/>
    <w:rsid w:val="00446268"/>
    <w:pPr>
      <w:spacing w:after="0" w:line="240" w:lineRule="auto"/>
      <w:ind w:left="720"/>
    </w:pPr>
    <w:rPr>
      <w:rFonts w:ascii="Times New Roman" w:eastAsia="Times New Roman" w:hAnsi="Times New Roman" w:cs="Times New Roman"/>
      <w:i/>
      <w:snapToGrid w:val="0"/>
      <w:sz w:val="20"/>
      <w:szCs w:val="20"/>
    </w:rPr>
  </w:style>
  <w:style w:type="character" w:customStyle="1" w:styleId="BodyTextIndentChar">
    <w:name w:val="Body Text Indent Char"/>
    <w:basedOn w:val="DefaultParagraphFont"/>
    <w:link w:val="BodyTextIndent"/>
    <w:rsid w:val="00446268"/>
    <w:rPr>
      <w:rFonts w:ascii="Times New Roman" w:eastAsia="Times New Roman" w:hAnsi="Times New Roman" w:cs="Times New Roman"/>
      <w:i/>
      <w:snapToGrid w:val="0"/>
      <w:sz w:val="20"/>
      <w:szCs w:val="20"/>
    </w:rPr>
  </w:style>
  <w:style w:type="paragraph" w:styleId="NoSpacing">
    <w:name w:val="No Spacing"/>
    <w:uiPriority w:val="1"/>
    <w:qFormat/>
    <w:rsid w:val="0044626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eburg.com/Care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eers@pembrokemdf.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0E234-ABDC-4DCB-9B95-CE7B3690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Jacquie Reed</dc:creator>
  <cp:keywords/>
  <dc:description/>
  <cp:lastModifiedBy>JoAnn McIntyre</cp:lastModifiedBy>
  <cp:revision>2</cp:revision>
  <cp:lastPrinted>2018-10-22T18:23:00Z</cp:lastPrinted>
  <dcterms:created xsi:type="dcterms:W3CDTF">2018-10-22T19:52:00Z</dcterms:created>
  <dcterms:modified xsi:type="dcterms:W3CDTF">2018-10-22T19:52:00Z</dcterms:modified>
</cp:coreProperties>
</file>