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A8A1E" w14:textId="77777777" w:rsidR="00F12670" w:rsidRPr="00F12670" w:rsidRDefault="00F12670" w:rsidP="00F12670">
      <w:pPr>
        <w:jc w:val="center"/>
        <w:rPr>
          <w:rFonts w:ascii="Tahoma" w:hAnsi="Tahoma" w:cs="Tahoma"/>
          <w:b/>
          <w:bCs/>
        </w:rPr>
      </w:pPr>
      <w:r w:rsidRPr="00F12670">
        <w:rPr>
          <w:rFonts w:ascii="Tahoma" w:hAnsi="Tahoma" w:cs="Tahoma"/>
          <w:b/>
          <w:bCs/>
        </w:rPr>
        <w:t>Strata Corp #25</w:t>
      </w:r>
    </w:p>
    <w:p w14:paraId="6BE188BF" w14:textId="77777777" w:rsidR="00F12670" w:rsidRPr="00F12670" w:rsidRDefault="00F12670" w:rsidP="00F12670">
      <w:pPr>
        <w:jc w:val="center"/>
        <w:rPr>
          <w:rFonts w:ascii="Tahoma" w:hAnsi="Tahoma" w:cs="Tahoma"/>
          <w:b/>
          <w:bCs/>
        </w:rPr>
      </w:pPr>
      <w:r w:rsidRPr="00F12670">
        <w:rPr>
          <w:rFonts w:ascii="Tahoma" w:hAnsi="Tahoma" w:cs="Tahoma"/>
          <w:b/>
          <w:bCs/>
        </w:rPr>
        <w:t>The Sands at Grace Bay</w:t>
      </w:r>
    </w:p>
    <w:p w14:paraId="4647FE26" w14:textId="77777777" w:rsidR="00F12670" w:rsidRPr="00F12670" w:rsidRDefault="00F12670" w:rsidP="00F12670">
      <w:pPr>
        <w:jc w:val="center"/>
        <w:rPr>
          <w:rFonts w:ascii="Tahoma" w:hAnsi="Tahoma" w:cs="Tahoma"/>
          <w:b/>
          <w:bCs/>
        </w:rPr>
      </w:pPr>
      <w:r w:rsidRPr="00F12670">
        <w:rPr>
          <w:rFonts w:ascii="Tahoma" w:hAnsi="Tahoma" w:cs="Tahoma"/>
          <w:b/>
          <w:bCs/>
        </w:rPr>
        <w:t>Annual General Meeting</w:t>
      </w:r>
    </w:p>
    <w:p w14:paraId="52EDCDE5" w14:textId="01E7671F" w:rsidR="00F12670" w:rsidRPr="00F12670" w:rsidRDefault="00A20725" w:rsidP="00F12670">
      <w:pPr>
        <w:jc w:val="center"/>
        <w:rPr>
          <w:rFonts w:ascii="Tahoma" w:hAnsi="Tahoma" w:cs="Tahoma"/>
          <w:b/>
          <w:bCs/>
        </w:rPr>
      </w:pPr>
      <w:r>
        <w:rPr>
          <w:rFonts w:ascii="Tahoma" w:hAnsi="Tahoma" w:cs="Tahoma"/>
          <w:b/>
          <w:bCs/>
        </w:rPr>
        <w:t>April 22, 2026</w:t>
      </w:r>
    </w:p>
    <w:p w14:paraId="0800BF15" w14:textId="77777777" w:rsidR="00F12670" w:rsidRPr="00F12670" w:rsidRDefault="00F12670" w:rsidP="00F12670">
      <w:pPr>
        <w:jc w:val="center"/>
        <w:rPr>
          <w:rFonts w:ascii="Tahoma" w:hAnsi="Tahoma" w:cs="Tahoma"/>
          <w:b/>
          <w:bCs/>
        </w:rPr>
      </w:pPr>
    </w:p>
    <w:p w14:paraId="1FAF49E5" w14:textId="5AB66912" w:rsidR="00F12670" w:rsidRPr="00F12670" w:rsidRDefault="00F12670" w:rsidP="00F12670">
      <w:pPr>
        <w:rPr>
          <w:rFonts w:ascii="Tahoma" w:hAnsi="Tahoma" w:cs="Tahoma"/>
          <w:b/>
          <w:bCs/>
        </w:rPr>
      </w:pPr>
      <w:r w:rsidRPr="00F12670">
        <w:rPr>
          <w:rFonts w:ascii="Tahoma" w:hAnsi="Tahoma" w:cs="Tahoma"/>
          <w:b/>
          <w:bCs/>
        </w:rPr>
        <w:t>Strata Board</w:t>
      </w:r>
      <w:r w:rsidR="00A20725">
        <w:rPr>
          <w:rFonts w:ascii="Tahoma" w:hAnsi="Tahoma" w:cs="Tahoma"/>
          <w:b/>
          <w:bCs/>
        </w:rPr>
        <w:t>:</w:t>
      </w:r>
    </w:p>
    <w:p w14:paraId="22B291B0" w14:textId="61B30CFC" w:rsidR="00F12670" w:rsidRPr="00F12670" w:rsidRDefault="00F12670" w:rsidP="00F12670">
      <w:pPr>
        <w:rPr>
          <w:rFonts w:ascii="Tahoma" w:hAnsi="Tahoma" w:cs="Tahoma"/>
        </w:rPr>
      </w:pPr>
      <w:r w:rsidRPr="00F12670">
        <w:rPr>
          <w:rFonts w:ascii="Tahoma" w:hAnsi="Tahoma" w:cs="Tahoma"/>
        </w:rPr>
        <w:t>Stan Hartling</w:t>
      </w:r>
      <w:r w:rsidR="00A20725">
        <w:rPr>
          <w:rFonts w:ascii="Tahoma" w:hAnsi="Tahoma" w:cs="Tahoma"/>
        </w:rPr>
        <w:t>, via Zoom</w:t>
      </w:r>
    </w:p>
    <w:p w14:paraId="378BC8F5" w14:textId="77777777" w:rsidR="00F12670" w:rsidRPr="00F12670" w:rsidRDefault="00F12670" w:rsidP="00F12670">
      <w:pPr>
        <w:rPr>
          <w:rFonts w:ascii="Tahoma" w:hAnsi="Tahoma" w:cs="Tahoma"/>
        </w:rPr>
      </w:pPr>
      <w:r w:rsidRPr="00F12670">
        <w:rPr>
          <w:rFonts w:ascii="Tahoma" w:hAnsi="Tahoma" w:cs="Tahoma"/>
        </w:rPr>
        <w:t>Tom McKeown</w:t>
      </w:r>
    </w:p>
    <w:p w14:paraId="08A92571" w14:textId="77777777" w:rsidR="00F12670" w:rsidRPr="00F12670" w:rsidRDefault="00F12670" w:rsidP="00F12670">
      <w:pPr>
        <w:rPr>
          <w:rFonts w:ascii="Tahoma" w:hAnsi="Tahoma" w:cs="Tahoma"/>
        </w:rPr>
      </w:pPr>
      <w:r w:rsidRPr="00F12670">
        <w:rPr>
          <w:rFonts w:ascii="Tahoma" w:hAnsi="Tahoma" w:cs="Tahoma"/>
        </w:rPr>
        <w:t>Tom Mothorpe</w:t>
      </w:r>
    </w:p>
    <w:p w14:paraId="5C0E09A2" w14:textId="10DE14A7" w:rsidR="00F12670" w:rsidRPr="00F12670" w:rsidRDefault="00F12670" w:rsidP="00F12670">
      <w:pPr>
        <w:rPr>
          <w:rFonts w:ascii="Tahoma" w:hAnsi="Tahoma" w:cs="Tahoma"/>
        </w:rPr>
      </w:pPr>
      <w:r w:rsidRPr="00F12670">
        <w:rPr>
          <w:rFonts w:ascii="Tahoma" w:hAnsi="Tahoma" w:cs="Tahoma"/>
        </w:rPr>
        <w:t>Melissa Pauli</w:t>
      </w:r>
    </w:p>
    <w:p w14:paraId="219484CA" w14:textId="1E64CABE" w:rsidR="00F12670" w:rsidRPr="00F12670" w:rsidRDefault="00F12670" w:rsidP="00F12670">
      <w:pPr>
        <w:rPr>
          <w:rFonts w:ascii="Tahoma" w:hAnsi="Tahoma" w:cs="Tahoma"/>
        </w:rPr>
      </w:pPr>
      <w:r w:rsidRPr="00F12670">
        <w:rPr>
          <w:rFonts w:ascii="Tahoma" w:hAnsi="Tahoma" w:cs="Tahoma"/>
        </w:rPr>
        <w:t>David Stewart Patterson</w:t>
      </w:r>
      <w:r w:rsidR="001A636A">
        <w:rPr>
          <w:rFonts w:ascii="Tahoma" w:hAnsi="Tahoma" w:cs="Tahoma"/>
        </w:rPr>
        <w:t>, via Zoom</w:t>
      </w:r>
    </w:p>
    <w:p w14:paraId="59B6F34D" w14:textId="77777777" w:rsidR="00F12670" w:rsidRPr="00F12670" w:rsidRDefault="00F12670" w:rsidP="00F12670">
      <w:pPr>
        <w:rPr>
          <w:rFonts w:ascii="Tahoma" w:hAnsi="Tahoma" w:cs="Tahoma"/>
          <w:b/>
          <w:bCs/>
        </w:rPr>
      </w:pPr>
    </w:p>
    <w:p w14:paraId="5AA0BA78" w14:textId="77777777" w:rsidR="00F12670" w:rsidRPr="00D242F2" w:rsidRDefault="00F12670" w:rsidP="00F12670">
      <w:pPr>
        <w:rPr>
          <w:rFonts w:ascii="Tahoma" w:hAnsi="Tahoma" w:cs="Tahoma"/>
          <w:b/>
          <w:bCs/>
          <w:lang w:val="fr-CA"/>
        </w:rPr>
      </w:pPr>
      <w:r w:rsidRPr="00D242F2">
        <w:rPr>
          <w:rFonts w:ascii="Tahoma" w:hAnsi="Tahoma" w:cs="Tahoma"/>
          <w:b/>
          <w:bCs/>
          <w:lang w:val="fr-CA"/>
        </w:rPr>
        <w:t>Management:</w:t>
      </w:r>
    </w:p>
    <w:p w14:paraId="24C2AD56" w14:textId="77777777" w:rsidR="00F12670" w:rsidRPr="00D242F2" w:rsidRDefault="00F12670" w:rsidP="00F12670">
      <w:pPr>
        <w:rPr>
          <w:rFonts w:ascii="Tahoma" w:hAnsi="Tahoma" w:cs="Tahoma"/>
          <w:lang w:val="fr-CA"/>
        </w:rPr>
      </w:pPr>
      <w:r w:rsidRPr="00D242F2">
        <w:rPr>
          <w:rFonts w:ascii="Tahoma" w:hAnsi="Tahoma" w:cs="Tahoma"/>
          <w:lang w:val="fr-CA"/>
        </w:rPr>
        <w:t>Pierre Beswick, VP Resort Assets</w:t>
      </w:r>
    </w:p>
    <w:p w14:paraId="5FBA3158" w14:textId="77777777" w:rsidR="006B3FEC" w:rsidRDefault="005F7095" w:rsidP="006B3FEC">
      <w:pPr>
        <w:rPr>
          <w:rFonts w:ascii="Tahoma" w:hAnsi="Tahoma" w:cs="Tahoma"/>
        </w:rPr>
      </w:pPr>
      <w:r>
        <w:rPr>
          <w:rFonts w:ascii="Tahoma" w:hAnsi="Tahoma" w:cs="Tahoma"/>
        </w:rPr>
        <w:t>Iain McCormack, VP Operations</w:t>
      </w:r>
      <w:r w:rsidR="006B3FEC" w:rsidRPr="006B3FEC">
        <w:rPr>
          <w:rFonts w:ascii="Tahoma" w:hAnsi="Tahoma" w:cs="Tahoma"/>
        </w:rPr>
        <w:t xml:space="preserve"> </w:t>
      </w:r>
    </w:p>
    <w:p w14:paraId="7BF63D3C" w14:textId="74D663A9" w:rsidR="006B3FEC" w:rsidRPr="00F12670" w:rsidRDefault="006B3FEC" w:rsidP="006B3FEC">
      <w:pPr>
        <w:rPr>
          <w:rFonts w:ascii="Tahoma" w:hAnsi="Tahoma" w:cs="Tahoma"/>
        </w:rPr>
      </w:pPr>
      <w:r w:rsidRPr="00F12670">
        <w:rPr>
          <w:rFonts w:ascii="Tahoma" w:hAnsi="Tahoma" w:cs="Tahoma"/>
        </w:rPr>
        <w:t>Patrick Van Hamme, CFO</w:t>
      </w:r>
    </w:p>
    <w:p w14:paraId="5B808C0A" w14:textId="3396DBE7" w:rsidR="00F12670" w:rsidRPr="00F12670" w:rsidRDefault="00F12670" w:rsidP="00F12670">
      <w:pPr>
        <w:rPr>
          <w:rFonts w:ascii="Tahoma" w:hAnsi="Tahoma" w:cs="Tahoma"/>
        </w:rPr>
      </w:pPr>
      <w:r w:rsidRPr="00F12670">
        <w:rPr>
          <w:rFonts w:ascii="Tahoma" w:hAnsi="Tahoma" w:cs="Tahoma"/>
        </w:rPr>
        <w:t>Joan Hagan, Director of Owner Relations</w:t>
      </w:r>
      <w:r w:rsidR="00A20725">
        <w:rPr>
          <w:rFonts w:ascii="Tahoma" w:hAnsi="Tahoma" w:cs="Tahoma"/>
        </w:rPr>
        <w:t>, via Zoom</w:t>
      </w:r>
    </w:p>
    <w:p w14:paraId="7F013CAE" w14:textId="77777777" w:rsidR="006B3FEC" w:rsidRDefault="008E2B13" w:rsidP="00F12670">
      <w:pPr>
        <w:rPr>
          <w:rFonts w:ascii="Tahoma" w:hAnsi="Tahoma" w:cs="Tahoma"/>
        </w:rPr>
      </w:pPr>
      <w:r>
        <w:rPr>
          <w:rFonts w:ascii="Tahoma" w:hAnsi="Tahoma" w:cs="Tahoma"/>
        </w:rPr>
        <w:t xml:space="preserve">Dennis Voves, Corp </w:t>
      </w:r>
      <w:r w:rsidR="006B3FEC">
        <w:rPr>
          <w:rFonts w:ascii="Tahoma" w:hAnsi="Tahoma" w:cs="Tahoma"/>
        </w:rPr>
        <w:t>Dir of Engineering</w:t>
      </w:r>
    </w:p>
    <w:p w14:paraId="5EFCD183" w14:textId="51BDF232" w:rsidR="008E2B13" w:rsidRDefault="00F12670" w:rsidP="00F12670">
      <w:pPr>
        <w:rPr>
          <w:rFonts w:ascii="Tahoma" w:hAnsi="Tahoma" w:cs="Tahoma"/>
        </w:rPr>
      </w:pPr>
      <w:r w:rsidRPr="00F12670">
        <w:rPr>
          <w:rFonts w:ascii="Tahoma" w:hAnsi="Tahoma" w:cs="Tahoma"/>
        </w:rPr>
        <w:t>Lincoln Martin, Controller</w:t>
      </w:r>
    </w:p>
    <w:p w14:paraId="6D8946A1" w14:textId="34D57956" w:rsidR="00F12670" w:rsidRPr="00F12670" w:rsidRDefault="008E2B13" w:rsidP="00F12670">
      <w:pPr>
        <w:rPr>
          <w:rFonts w:ascii="Tahoma" w:hAnsi="Tahoma" w:cs="Tahoma"/>
        </w:rPr>
      </w:pPr>
      <w:r>
        <w:rPr>
          <w:rFonts w:ascii="Tahoma" w:hAnsi="Tahoma" w:cs="Tahoma"/>
        </w:rPr>
        <w:t>Ben Hartling</w:t>
      </w:r>
      <w:r w:rsidR="003067B4">
        <w:rPr>
          <w:rFonts w:ascii="Tahoma" w:hAnsi="Tahoma" w:cs="Tahoma"/>
        </w:rPr>
        <w:t>, Director of Special Projects</w:t>
      </w:r>
      <w:r w:rsidR="00F12670" w:rsidRPr="00F12670">
        <w:rPr>
          <w:rFonts w:ascii="Tahoma" w:hAnsi="Tahoma" w:cs="Tahoma"/>
        </w:rPr>
        <w:t xml:space="preserve"> </w:t>
      </w:r>
    </w:p>
    <w:p w14:paraId="46677703" w14:textId="7380902C" w:rsidR="00F12670" w:rsidRPr="00F12670" w:rsidRDefault="00F12670" w:rsidP="00F12670">
      <w:pPr>
        <w:rPr>
          <w:rFonts w:ascii="Tahoma" w:hAnsi="Tahoma" w:cs="Tahoma"/>
        </w:rPr>
      </w:pPr>
      <w:r w:rsidRPr="00F12670">
        <w:rPr>
          <w:rFonts w:ascii="Tahoma" w:hAnsi="Tahoma" w:cs="Tahoma"/>
        </w:rPr>
        <w:t>Marc Romkey, Commercial Asset Manage</w:t>
      </w:r>
      <w:r w:rsidR="006B3FEC">
        <w:rPr>
          <w:rFonts w:ascii="Tahoma" w:hAnsi="Tahoma" w:cs="Tahoma"/>
        </w:rPr>
        <w:t>r</w:t>
      </w:r>
    </w:p>
    <w:p w14:paraId="31D9B0FF" w14:textId="64E627E7" w:rsidR="001A636A" w:rsidRDefault="001A636A" w:rsidP="00F12670">
      <w:pPr>
        <w:rPr>
          <w:rFonts w:ascii="Tahoma" w:hAnsi="Tahoma" w:cs="Tahoma"/>
        </w:rPr>
      </w:pPr>
      <w:r>
        <w:rPr>
          <w:rFonts w:ascii="Tahoma" w:hAnsi="Tahoma" w:cs="Tahoma"/>
        </w:rPr>
        <w:t xml:space="preserve">Raymond Yip, </w:t>
      </w:r>
      <w:r w:rsidR="003760C1">
        <w:rPr>
          <w:rFonts w:ascii="Tahoma" w:hAnsi="Tahoma" w:cs="Tahoma"/>
        </w:rPr>
        <w:t>Director of Revenue</w:t>
      </w:r>
    </w:p>
    <w:p w14:paraId="6309365C" w14:textId="5D8C47D3" w:rsidR="006B3FEC" w:rsidRDefault="006B3FEC" w:rsidP="00F12670">
      <w:pPr>
        <w:rPr>
          <w:rFonts w:ascii="Tahoma" w:hAnsi="Tahoma" w:cs="Tahoma"/>
        </w:rPr>
      </w:pPr>
      <w:r>
        <w:rPr>
          <w:rFonts w:ascii="Tahoma" w:hAnsi="Tahoma" w:cs="Tahoma"/>
        </w:rPr>
        <w:t>Morlon</w:t>
      </w:r>
      <w:r w:rsidR="00A91DA7">
        <w:rPr>
          <w:rFonts w:ascii="Tahoma" w:hAnsi="Tahoma" w:cs="Tahoma"/>
        </w:rPr>
        <w:t xml:space="preserve"> Davidson, IT Manager</w:t>
      </w:r>
    </w:p>
    <w:p w14:paraId="117DA0C0" w14:textId="65451835" w:rsidR="00A91DA7" w:rsidRDefault="00A91DA7" w:rsidP="00F12670">
      <w:pPr>
        <w:rPr>
          <w:rFonts w:ascii="Tahoma" w:hAnsi="Tahoma" w:cs="Tahoma"/>
        </w:rPr>
      </w:pPr>
      <w:r>
        <w:rPr>
          <w:rFonts w:ascii="Tahoma" w:hAnsi="Tahoma" w:cs="Tahoma"/>
        </w:rPr>
        <w:t>Jacob Daniel, IT Manager</w:t>
      </w:r>
    </w:p>
    <w:p w14:paraId="051AE011" w14:textId="6E7EEE6A" w:rsidR="008E2B13" w:rsidRPr="00F12670" w:rsidRDefault="008E2B13" w:rsidP="00F12670">
      <w:pPr>
        <w:rPr>
          <w:rFonts w:ascii="Tahoma" w:hAnsi="Tahoma" w:cs="Tahoma"/>
        </w:rPr>
      </w:pPr>
    </w:p>
    <w:p w14:paraId="61A3B6DF" w14:textId="77777777" w:rsidR="00F12670" w:rsidRPr="00F12670" w:rsidRDefault="00F12670" w:rsidP="00F12670">
      <w:pPr>
        <w:rPr>
          <w:rFonts w:ascii="Tahoma" w:hAnsi="Tahoma" w:cs="Tahoma"/>
        </w:rPr>
      </w:pPr>
    </w:p>
    <w:p w14:paraId="60AB7BCD" w14:textId="77777777" w:rsidR="00F12670" w:rsidRPr="00F12670" w:rsidRDefault="00F12670" w:rsidP="00F12670">
      <w:pPr>
        <w:jc w:val="both"/>
        <w:rPr>
          <w:rFonts w:ascii="Tahoma" w:hAnsi="Tahoma" w:cs="Tahoma"/>
          <w:b/>
          <w:bCs/>
        </w:rPr>
      </w:pPr>
      <w:r w:rsidRPr="00F12670">
        <w:rPr>
          <w:rFonts w:ascii="Tahoma" w:hAnsi="Tahoma" w:cs="Tahoma"/>
          <w:b/>
          <w:bCs/>
        </w:rPr>
        <w:t>Owners present:</w:t>
      </w:r>
    </w:p>
    <w:p w14:paraId="2DB94BCE" w14:textId="15A915A2" w:rsidR="00F12670" w:rsidRPr="00F12670" w:rsidRDefault="003067B4" w:rsidP="00F12670">
      <w:pPr>
        <w:jc w:val="both"/>
        <w:rPr>
          <w:rFonts w:ascii="Tahoma" w:hAnsi="Tahoma" w:cs="Tahoma"/>
        </w:rPr>
      </w:pPr>
      <w:r>
        <w:rPr>
          <w:rFonts w:ascii="Tahoma" w:hAnsi="Tahoma" w:cs="Tahoma"/>
        </w:rPr>
        <w:t xml:space="preserve">Kristy and Roger Ziontz, </w:t>
      </w:r>
      <w:r w:rsidR="00F12670" w:rsidRPr="00F12670">
        <w:rPr>
          <w:rFonts w:ascii="Tahoma" w:hAnsi="Tahoma" w:cs="Tahoma"/>
        </w:rPr>
        <w:t xml:space="preserve">Norm and Dolores Rogers, </w:t>
      </w:r>
      <w:r w:rsidR="00875BE8">
        <w:rPr>
          <w:rFonts w:ascii="Tahoma" w:hAnsi="Tahoma" w:cs="Tahoma"/>
        </w:rPr>
        <w:t xml:space="preserve">Joe and Catherine Cayen, </w:t>
      </w:r>
      <w:r w:rsidR="00F12670" w:rsidRPr="00F12670">
        <w:rPr>
          <w:rFonts w:ascii="Tahoma" w:hAnsi="Tahoma" w:cs="Tahoma"/>
        </w:rPr>
        <w:t xml:space="preserve">Tim and Susan Lamothe, Tom </w:t>
      </w:r>
      <w:r w:rsidR="001A0FEA">
        <w:rPr>
          <w:rFonts w:ascii="Tahoma" w:hAnsi="Tahoma" w:cs="Tahoma"/>
        </w:rPr>
        <w:t xml:space="preserve">and Ann </w:t>
      </w:r>
      <w:r w:rsidR="00F12670" w:rsidRPr="00F12670">
        <w:rPr>
          <w:rFonts w:ascii="Tahoma" w:hAnsi="Tahoma" w:cs="Tahoma"/>
        </w:rPr>
        <w:t>Soltys, Yvonne Mothorpe,</w:t>
      </w:r>
      <w:r w:rsidR="00BB790A">
        <w:rPr>
          <w:rFonts w:ascii="Tahoma" w:hAnsi="Tahoma" w:cs="Tahoma"/>
        </w:rPr>
        <w:t xml:space="preserve"> </w:t>
      </w:r>
      <w:r w:rsidR="00C5785C">
        <w:rPr>
          <w:rFonts w:ascii="Tahoma" w:hAnsi="Tahoma" w:cs="Tahoma"/>
        </w:rPr>
        <w:t xml:space="preserve">Dan Pauli, John and Mary Lindsay, </w:t>
      </w:r>
      <w:r w:rsidR="00BB790A">
        <w:rPr>
          <w:rFonts w:ascii="Tahoma" w:hAnsi="Tahoma" w:cs="Tahoma"/>
        </w:rPr>
        <w:t xml:space="preserve">Theresa </w:t>
      </w:r>
      <w:r w:rsidR="00BB790A">
        <w:rPr>
          <w:rFonts w:ascii="Tahoma" w:hAnsi="Tahoma" w:cs="Tahoma"/>
        </w:rPr>
        <w:lastRenderedPageBreak/>
        <w:t>and Paul Osborn</w:t>
      </w:r>
      <w:r w:rsidR="008657F4">
        <w:rPr>
          <w:rFonts w:ascii="Tahoma" w:hAnsi="Tahoma" w:cs="Tahoma"/>
        </w:rPr>
        <w:t xml:space="preserve">, </w:t>
      </w:r>
      <w:r w:rsidR="00C5785C">
        <w:rPr>
          <w:rFonts w:ascii="Tahoma" w:hAnsi="Tahoma" w:cs="Tahoma"/>
        </w:rPr>
        <w:t xml:space="preserve">Miles Hamm, </w:t>
      </w:r>
      <w:r w:rsidR="00164A1E">
        <w:rPr>
          <w:rFonts w:ascii="Tahoma" w:hAnsi="Tahoma" w:cs="Tahoma"/>
        </w:rPr>
        <w:t xml:space="preserve">Katie and Ryan Wheler, Neil and Amanda MacIntosh, John and Pam Dixon, Missy and Doug Fyffe, Debbie and </w:t>
      </w:r>
      <w:r w:rsidR="002D0AF8">
        <w:rPr>
          <w:rFonts w:ascii="Tahoma" w:hAnsi="Tahoma" w:cs="Tahoma"/>
        </w:rPr>
        <w:t xml:space="preserve">Glen </w:t>
      </w:r>
      <w:r w:rsidR="00164A1E">
        <w:rPr>
          <w:rFonts w:ascii="Tahoma" w:hAnsi="Tahoma" w:cs="Tahoma"/>
        </w:rPr>
        <w:t xml:space="preserve">Recce, Judy Long, Toby and </w:t>
      </w:r>
      <w:r w:rsidR="00232566">
        <w:rPr>
          <w:rFonts w:ascii="Tahoma" w:hAnsi="Tahoma" w:cs="Tahoma"/>
        </w:rPr>
        <w:t>Sally Alington</w:t>
      </w:r>
      <w:r w:rsidR="00190635">
        <w:rPr>
          <w:rFonts w:ascii="Tahoma" w:hAnsi="Tahoma" w:cs="Tahoma"/>
        </w:rPr>
        <w:t>.</w:t>
      </w:r>
    </w:p>
    <w:p w14:paraId="389DD9A1" w14:textId="77777777" w:rsidR="00F12670" w:rsidRPr="00F12670" w:rsidRDefault="00F12670" w:rsidP="00F12670">
      <w:pPr>
        <w:jc w:val="both"/>
        <w:rPr>
          <w:rFonts w:ascii="Tahoma" w:hAnsi="Tahoma" w:cs="Tahoma"/>
          <w:b/>
          <w:bCs/>
        </w:rPr>
      </w:pPr>
      <w:r w:rsidRPr="00F12670">
        <w:rPr>
          <w:rFonts w:ascii="Tahoma" w:hAnsi="Tahoma" w:cs="Tahoma"/>
          <w:b/>
          <w:bCs/>
        </w:rPr>
        <w:t>Owners via Zoom:</w:t>
      </w:r>
    </w:p>
    <w:p w14:paraId="0166338D" w14:textId="53DB74AE" w:rsidR="00F12670" w:rsidRPr="00F12670" w:rsidRDefault="00D87B51" w:rsidP="00F12670">
      <w:pPr>
        <w:jc w:val="both"/>
        <w:rPr>
          <w:rFonts w:ascii="Tahoma" w:hAnsi="Tahoma" w:cs="Tahoma"/>
        </w:rPr>
      </w:pPr>
      <w:r>
        <w:rPr>
          <w:rFonts w:ascii="Tahoma" w:hAnsi="Tahoma" w:cs="Tahoma"/>
        </w:rPr>
        <w:t xml:space="preserve">Wes Stearns, Barbara Reiter, </w:t>
      </w:r>
      <w:r w:rsidR="00057063">
        <w:rPr>
          <w:rFonts w:ascii="Tahoma" w:hAnsi="Tahoma" w:cs="Tahoma"/>
        </w:rPr>
        <w:t>Pet</w:t>
      </w:r>
      <w:r w:rsidR="00F12670" w:rsidRPr="00F12670">
        <w:rPr>
          <w:rFonts w:ascii="Tahoma" w:hAnsi="Tahoma" w:cs="Tahoma"/>
        </w:rPr>
        <w:t xml:space="preserve">er Marut, </w:t>
      </w:r>
      <w:r>
        <w:rPr>
          <w:rFonts w:ascii="Tahoma" w:hAnsi="Tahoma" w:cs="Tahoma"/>
        </w:rPr>
        <w:t xml:space="preserve">Janet Kendall, </w:t>
      </w:r>
      <w:r w:rsidR="008F4E8F">
        <w:rPr>
          <w:rFonts w:ascii="Tahoma" w:hAnsi="Tahoma" w:cs="Tahoma"/>
        </w:rPr>
        <w:t xml:space="preserve">Jean-Paul Paluzzi, Travis Gullet, Nick Mascetta, Randy Shoedinger, Maureen Kelly, Tracy Ward, Steve Cummings, Jeff Turk, Dale Brown, Leslie Silagy, Jim Labagnara, Ivan Vohlmuth, </w:t>
      </w:r>
      <w:r w:rsidR="00F12670" w:rsidRPr="00F12670">
        <w:rPr>
          <w:rFonts w:ascii="Tahoma" w:hAnsi="Tahoma" w:cs="Tahoma"/>
        </w:rPr>
        <w:t>Toni Sottak</w:t>
      </w:r>
      <w:r w:rsidR="00057063">
        <w:rPr>
          <w:rFonts w:ascii="Tahoma" w:hAnsi="Tahoma" w:cs="Tahoma"/>
        </w:rPr>
        <w:t xml:space="preserve">, </w:t>
      </w:r>
      <w:r w:rsidR="00A179C1">
        <w:rPr>
          <w:rFonts w:ascii="Tahoma" w:hAnsi="Tahoma" w:cs="Tahoma"/>
        </w:rPr>
        <w:t>Matt Ressegui, Malcolm Teasdale, Brian and Alison Peck, Cheryl</w:t>
      </w:r>
      <w:r w:rsidR="00EF759E">
        <w:rPr>
          <w:rFonts w:ascii="Tahoma" w:hAnsi="Tahoma" w:cs="Tahoma"/>
        </w:rPr>
        <w:t xml:space="preserve"> and Robert Adolph, Archie Cheng, Kelli Brown, Mark Grostki, Joanne Lowre, Rick Satin, Brian Kaminer, Eddie Anderson, Guy Belanger</w:t>
      </w:r>
    </w:p>
    <w:p w14:paraId="5D081FE8" w14:textId="5EE805EC" w:rsidR="00AF25F4" w:rsidRDefault="00F12670" w:rsidP="00F12670">
      <w:pPr>
        <w:jc w:val="both"/>
        <w:rPr>
          <w:rFonts w:ascii="Tahoma" w:hAnsi="Tahoma" w:cs="Tahoma"/>
        </w:rPr>
      </w:pPr>
      <w:r w:rsidRPr="00F12670">
        <w:rPr>
          <w:rFonts w:ascii="Tahoma" w:hAnsi="Tahoma" w:cs="Tahoma"/>
          <w:b/>
          <w:bCs/>
        </w:rPr>
        <w:t xml:space="preserve">Tom McKeown, (TMCK) </w:t>
      </w:r>
      <w:r w:rsidR="009D64FA">
        <w:rPr>
          <w:rFonts w:ascii="Tahoma" w:hAnsi="Tahoma" w:cs="Tahoma"/>
          <w:b/>
          <w:bCs/>
        </w:rPr>
        <w:t>Executive Committee Member</w:t>
      </w:r>
      <w:r w:rsidRPr="00F12670">
        <w:rPr>
          <w:rFonts w:ascii="Tahoma" w:hAnsi="Tahoma" w:cs="Tahoma"/>
          <w:b/>
          <w:bCs/>
        </w:rPr>
        <w:t xml:space="preserve">, </w:t>
      </w:r>
      <w:r w:rsidR="00737FC0">
        <w:rPr>
          <w:rFonts w:ascii="Tahoma" w:hAnsi="Tahoma" w:cs="Tahoma"/>
        </w:rPr>
        <w:t>asked the Executive Committee to introduce themselves</w:t>
      </w:r>
      <w:r w:rsidR="00AF25F4">
        <w:rPr>
          <w:rFonts w:ascii="Tahoma" w:hAnsi="Tahoma" w:cs="Tahoma"/>
        </w:rPr>
        <w:t>.</w:t>
      </w:r>
    </w:p>
    <w:p w14:paraId="28FFFDD3" w14:textId="7EB37CA2" w:rsidR="009F6582" w:rsidRDefault="00E15FA3" w:rsidP="00F12670">
      <w:pPr>
        <w:jc w:val="both"/>
        <w:rPr>
          <w:rFonts w:ascii="Tahoma" w:hAnsi="Tahoma" w:cs="Tahoma"/>
        </w:rPr>
      </w:pPr>
      <w:r>
        <w:rPr>
          <w:rFonts w:ascii="Tahoma" w:hAnsi="Tahoma" w:cs="Tahoma"/>
        </w:rPr>
        <w:t xml:space="preserve">Prior to opening the AGM, </w:t>
      </w:r>
      <w:proofErr w:type="gramStart"/>
      <w:r>
        <w:rPr>
          <w:rFonts w:ascii="Tahoma" w:hAnsi="Tahoma" w:cs="Tahoma"/>
        </w:rPr>
        <w:t>h</w:t>
      </w:r>
      <w:r w:rsidR="00AF25F4">
        <w:rPr>
          <w:rFonts w:ascii="Tahoma" w:hAnsi="Tahoma" w:cs="Tahoma"/>
        </w:rPr>
        <w:t>e  introduced</w:t>
      </w:r>
      <w:proofErr w:type="gramEnd"/>
      <w:r w:rsidR="00AF25F4">
        <w:rPr>
          <w:rFonts w:ascii="Tahoma" w:hAnsi="Tahoma" w:cs="Tahoma"/>
        </w:rPr>
        <w:t xml:space="preserve"> Joe Gonzalez from Ecolodgix who made a presentation on energy saving </w:t>
      </w:r>
      <w:r w:rsidR="00173864">
        <w:rPr>
          <w:rFonts w:ascii="Tahoma" w:hAnsi="Tahoma" w:cs="Tahoma"/>
        </w:rPr>
        <w:t>Thermostats</w:t>
      </w:r>
      <w:r w:rsidR="00AF25F4">
        <w:rPr>
          <w:rFonts w:ascii="Tahoma" w:hAnsi="Tahoma" w:cs="Tahoma"/>
        </w:rPr>
        <w:t xml:space="preserve"> </w:t>
      </w:r>
      <w:r w:rsidR="00382F9F">
        <w:rPr>
          <w:rFonts w:ascii="Tahoma" w:hAnsi="Tahoma" w:cs="Tahoma"/>
        </w:rPr>
        <w:t>that his company</w:t>
      </w:r>
      <w:r w:rsidR="00AF25F4">
        <w:rPr>
          <w:rFonts w:ascii="Tahoma" w:hAnsi="Tahoma" w:cs="Tahoma"/>
        </w:rPr>
        <w:t xml:space="preserve"> is proposing for the resort.  A questionnaire </w:t>
      </w:r>
      <w:proofErr w:type="gramStart"/>
      <w:r w:rsidR="00E702C4">
        <w:rPr>
          <w:rFonts w:ascii="Tahoma" w:hAnsi="Tahoma" w:cs="Tahoma"/>
        </w:rPr>
        <w:t>with</w:t>
      </w:r>
      <w:proofErr w:type="gramEnd"/>
      <w:r w:rsidR="00E702C4">
        <w:rPr>
          <w:rFonts w:ascii="Tahoma" w:hAnsi="Tahoma" w:cs="Tahoma"/>
        </w:rPr>
        <w:t xml:space="preserve"> estimated unit costs </w:t>
      </w:r>
      <w:r w:rsidR="00AF25F4">
        <w:rPr>
          <w:rFonts w:ascii="Tahoma" w:hAnsi="Tahoma" w:cs="Tahoma"/>
        </w:rPr>
        <w:t xml:space="preserve">will be sent to all the owners </w:t>
      </w:r>
      <w:r w:rsidR="009F6582">
        <w:rPr>
          <w:rFonts w:ascii="Tahoma" w:hAnsi="Tahoma" w:cs="Tahoma"/>
        </w:rPr>
        <w:t xml:space="preserve">to ascertain their feelings </w:t>
      </w:r>
      <w:r w:rsidR="00C168FE">
        <w:rPr>
          <w:rFonts w:ascii="Tahoma" w:hAnsi="Tahoma" w:cs="Tahoma"/>
        </w:rPr>
        <w:t xml:space="preserve">and get their input </w:t>
      </w:r>
      <w:r w:rsidR="009F6582">
        <w:rPr>
          <w:rFonts w:ascii="Tahoma" w:hAnsi="Tahoma" w:cs="Tahoma"/>
        </w:rPr>
        <w:t>on the proposal.</w:t>
      </w:r>
    </w:p>
    <w:p w14:paraId="776B8AD2" w14:textId="78DA7B67" w:rsidR="007F06B7" w:rsidRDefault="004559E1" w:rsidP="00F12670">
      <w:pPr>
        <w:jc w:val="both"/>
        <w:rPr>
          <w:rFonts w:ascii="Tahoma" w:hAnsi="Tahoma" w:cs="Tahoma"/>
        </w:rPr>
      </w:pPr>
      <w:r>
        <w:rPr>
          <w:rFonts w:ascii="Tahoma" w:hAnsi="Tahoma" w:cs="Tahoma"/>
        </w:rPr>
        <w:t>TMCK Opened the</w:t>
      </w:r>
      <w:r w:rsidR="00E702C4">
        <w:rPr>
          <w:rFonts w:ascii="Tahoma" w:hAnsi="Tahoma" w:cs="Tahoma"/>
        </w:rPr>
        <w:t>n opened the AGM</w:t>
      </w:r>
      <w:r>
        <w:rPr>
          <w:rFonts w:ascii="Tahoma" w:hAnsi="Tahoma" w:cs="Tahoma"/>
        </w:rPr>
        <w:t xml:space="preserve"> at </w:t>
      </w:r>
      <w:r w:rsidR="007F06B7">
        <w:rPr>
          <w:rFonts w:ascii="Tahoma" w:hAnsi="Tahoma" w:cs="Tahoma"/>
        </w:rPr>
        <w:t xml:space="preserve">10am after the </w:t>
      </w:r>
      <w:r>
        <w:rPr>
          <w:rFonts w:ascii="Tahoma" w:hAnsi="Tahoma" w:cs="Tahoma"/>
        </w:rPr>
        <w:t>Ecolodgix</w:t>
      </w:r>
      <w:r w:rsidR="004F1AC5">
        <w:rPr>
          <w:rFonts w:ascii="Tahoma" w:hAnsi="Tahoma" w:cs="Tahoma"/>
        </w:rPr>
        <w:t xml:space="preserve"> </w:t>
      </w:r>
      <w:r w:rsidR="007F06B7">
        <w:rPr>
          <w:rFonts w:ascii="Tahoma" w:hAnsi="Tahoma" w:cs="Tahoma"/>
        </w:rPr>
        <w:t>presentation</w:t>
      </w:r>
      <w:r w:rsidR="004F1AC5">
        <w:rPr>
          <w:rFonts w:ascii="Tahoma" w:hAnsi="Tahoma" w:cs="Tahoma"/>
        </w:rPr>
        <w:t>.</w:t>
      </w:r>
      <w:r w:rsidR="007F06B7">
        <w:rPr>
          <w:rFonts w:ascii="Tahoma" w:hAnsi="Tahoma" w:cs="Tahoma"/>
        </w:rPr>
        <w:t xml:space="preserve"> </w:t>
      </w:r>
    </w:p>
    <w:p w14:paraId="587DDE8C" w14:textId="67474FCC" w:rsidR="00F12670" w:rsidRPr="00F12670" w:rsidRDefault="009F6582" w:rsidP="00F12670">
      <w:pPr>
        <w:jc w:val="both"/>
        <w:rPr>
          <w:rFonts w:ascii="Tahoma" w:hAnsi="Tahoma" w:cs="Tahoma"/>
        </w:rPr>
      </w:pPr>
      <w:r>
        <w:rPr>
          <w:rFonts w:ascii="Tahoma" w:hAnsi="Tahoma" w:cs="Tahoma"/>
        </w:rPr>
        <w:t xml:space="preserve">TMCK </w:t>
      </w:r>
      <w:r w:rsidR="00F12670" w:rsidRPr="00F12670">
        <w:rPr>
          <w:rFonts w:ascii="Tahoma" w:hAnsi="Tahoma" w:cs="Tahoma"/>
        </w:rPr>
        <w:t xml:space="preserve">introduced </w:t>
      </w:r>
      <w:r w:rsidR="00C168FE">
        <w:rPr>
          <w:rFonts w:ascii="Tahoma" w:hAnsi="Tahoma" w:cs="Tahoma"/>
        </w:rPr>
        <w:t xml:space="preserve">Mrs. </w:t>
      </w:r>
      <w:r w:rsidR="00F12670" w:rsidRPr="00F12670">
        <w:rPr>
          <w:rFonts w:ascii="Tahoma" w:hAnsi="Tahoma" w:cs="Tahoma"/>
        </w:rPr>
        <w:t>Erica Krygsman, Strata Attorney</w:t>
      </w:r>
      <w:r w:rsidR="00C168FE">
        <w:rPr>
          <w:rFonts w:ascii="Tahoma" w:hAnsi="Tahoma" w:cs="Tahoma"/>
        </w:rPr>
        <w:t>,</w:t>
      </w:r>
      <w:r w:rsidR="00F12670" w:rsidRPr="00F12670">
        <w:rPr>
          <w:rFonts w:ascii="Tahoma" w:hAnsi="Tahoma" w:cs="Tahoma"/>
        </w:rPr>
        <w:t xml:space="preserve"> who confirmed that a quorum had been established</w:t>
      </w:r>
      <w:r w:rsidR="00D87774">
        <w:rPr>
          <w:rFonts w:ascii="Tahoma" w:hAnsi="Tahoma" w:cs="Tahoma"/>
        </w:rPr>
        <w:t xml:space="preserve">, </w:t>
      </w:r>
      <w:r w:rsidR="00C168FE">
        <w:rPr>
          <w:rFonts w:ascii="Tahoma" w:hAnsi="Tahoma" w:cs="Tahoma"/>
        </w:rPr>
        <w:t xml:space="preserve">in </w:t>
      </w:r>
      <w:r w:rsidR="00D87774">
        <w:rPr>
          <w:rFonts w:ascii="Tahoma" w:hAnsi="Tahoma" w:cs="Tahoma"/>
        </w:rPr>
        <w:t xml:space="preserve">which </w:t>
      </w:r>
      <w:r w:rsidR="00C168FE">
        <w:rPr>
          <w:rFonts w:ascii="Tahoma" w:hAnsi="Tahoma" w:cs="Tahoma"/>
        </w:rPr>
        <w:t xml:space="preserve">50% of the owners need to either be present or represented by </w:t>
      </w:r>
      <w:proofErr w:type="gramStart"/>
      <w:r w:rsidR="00C168FE">
        <w:rPr>
          <w:rFonts w:ascii="Tahoma" w:hAnsi="Tahoma" w:cs="Tahoma"/>
        </w:rPr>
        <w:t>Proxy,</w:t>
      </w:r>
      <w:proofErr w:type="gramEnd"/>
      <w:r w:rsidR="00C168FE">
        <w:rPr>
          <w:rFonts w:ascii="Tahoma" w:hAnsi="Tahoma" w:cs="Tahoma"/>
        </w:rPr>
        <w:t xml:space="preserve"> </w:t>
      </w:r>
      <w:r w:rsidR="00D87774">
        <w:rPr>
          <w:rFonts w:ascii="Tahoma" w:hAnsi="Tahoma" w:cs="Tahoma"/>
        </w:rPr>
        <w:t xml:space="preserve">to conduct the </w:t>
      </w:r>
      <w:proofErr w:type="gramStart"/>
      <w:r w:rsidR="00D87774">
        <w:rPr>
          <w:rFonts w:ascii="Tahoma" w:hAnsi="Tahoma" w:cs="Tahoma"/>
        </w:rPr>
        <w:t>meeting</w:t>
      </w:r>
      <w:proofErr w:type="gramEnd"/>
      <w:r w:rsidR="003E12A8">
        <w:rPr>
          <w:rFonts w:ascii="Tahoma" w:hAnsi="Tahoma" w:cs="Tahoma"/>
        </w:rPr>
        <w:t xml:space="preserve"> </w:t>
      </w:r>
      <w:proofErr w:type="gramStart"/>
      <w:r w:rsidR="003E12A8">
        <w:rPr>
          <w:rFonts w:ascii="Tahoma" w:hAnsi="Tahoma" w:cs="Tahoma"/>
        </w:rPr>
        <w:t>otherwise,</w:t>
      </w:r>
      <w:proofErr w:type="gramEnd"/>
      <w:r w:rsidR="003E12A8">
        <w:rPr>
          <w:rFonts w:ascii="Tahoma" w:hAnsi="Tahoma" w:cs="Tahoma"/>
        </w:rPr>
        <w:t xml:space="preserve"> the meeting is immediately adjourned to the same time/place seven (7) days later.</w:t>
      </w:r>
    </w:p>
    <w:p w14:paraId="6FCF98AB" w14:textId="079831CD" w:rsidR="00F12670" w:rsidRDefault="000C03A1" w:rsidP="00F12670">
      <w:pPr>
        <w:jc w:val="both"/>
        <w:rPr>
          <w:rFonts w:ascii="Tahoma" w:hAnsi="Tahoma" w:cs="Tahoma"/>
        </w:rPr>
      </w:pPr>
      <w:r w:rsidRPr="00F12670">
        <w:rPr>
          <w:rFonts w:ascii="Tahoma" w:hAnsi="Tahoma" w:cs="Tahoma"/>
        </w:rPr>
        <w:t xml:space="preserve">TMCK stated that per the Strata Ordinance, a </w:t>
      </w:r>
      <w:proofErr w:type="gramStart"/>
      <w:r w:rsidRPr="00F12670">
        <w:rPr>
          <w:rFonts w:ascii="Tahoma" w:hAnsi="Tahoma" w:cs="Tahoma"/>
        </w:rPr>
        <w:t>Chairman</w:t>
      </w:r>
      <w:proofErr w:type="gramEnd"/>
      <w:r w:rsidRPr="00F12670">
        <w:rPr>
          <w:rFonts w:ascii="Tahoma" w:hAnsi="Tahoma" w:cs="Tahoma"/>
        </w:rPr>
        <w:t xml:space="preserve"> for the meeting needs to be elected.  </w:t>
      </w:r>
      <w:r w:rsidR="00D938B1">
        <w:rPr>
          <w:rFonts w:ascii="Tahoma" w:hAnsi="Tahoma" w:cs="Tahoma"/>
        </w:rPr>
        <w:t>Melissa Pauli (MP) made the motion to elect TMCK as the Chair</w:t>
      </w:r>
      <w:r w:rsidR="005E6648">
        <w:rPr>
          <w:rFonts w:ascii="Tahoma" w:hAnsi="Tahoma" w:cs="Tahoma"/>
        </w:rPr>
        <w:t>man</w:t>
      </w:r>
      <w:r w:rsidR="00D938B1">
        <w:rPr>
          <w:rFonts w:ascii="Tahoma" w:hAnsi="Tahoma" w:cs="Tahoma"/>
        </w:rPr>
        <w:t xml:space="preserve"> of the Annual General Meeting.  Tom Mothorpe</w:t>
      </w:r>
      <w:r w:rsidR="003E3249">
        <w:rPr>
          <w:rFonts w:ascii="Tahoma" w:hAnsi="Tahoma" w:cs="Tahoma"/>
        </w:rPr>
        <w:t xml:space="preserve"> (</w:t>
      </w:r>
      <w:proofErr w:type="spellStart"/>
      <w:r w:rsidR="003E3249">
        <w:rPr>
          <w:rFonts w:ascii="Tahoma" w:hAnsi="Tahoma" w:cs="Tahoma"/>
        </w:rPr>
        <w:t>TM</w:t>
      </w:r>
      <w:r w:rsidR="00CF0CB1">
        <w:rPr>
          <w:rFonts w:ascii="Tahoma" w:hAnsi="Tahoma" w:cs="Tahoma"/>
        </w:rPr>
        <w:t>o</w:t>
      </w:r>
      <w:proofErr w:type="spellEnd"/>
      <w:r w:rsidR="003E3249">
        <w:rPr>
          <w:rFonts w:ascii="Tahoma" w:hAnsi="Tahoma" w:cs="Tahoma"/>
        </w:rPr>
        <w:t>)</w:t>
      </w:r>
      <w:r w:rsidR="00D938B1">
        <w:rPr>
          <w:rFonts w:ascii="Tahoma" w:hAnsi="Tahoma" w:cs="Tahoma"/>
        </w:rPr>
        <w:t xml:space="preserve"> seconded the motion.</w:t>
      </w:r>
    </w:p>
    <w:p w14:paraId="12D2D738" w14:textId="0D06503C" w:rsidR="00F12670" w:rsidRDefault="00F12670" w:rsidP="00F12670">
      <w:pPr>
        <w:jc w:val="both"/>
        <w:rPr>
          <w:rFonts w:ascii="Tahoma" w:hAnsi="Tahoma" w:cs="Tahoma"/>
        </w:rPr>
      </w:pPr>
      <w:r w:rsidRPr="00F12670">
        <w:rPr>
          <w:rFonts w:ascii="Tahoma" w:hAnsi="Tahoma" w:cs="Tahoma"/>
        </w:rPr>
        <w:t>TMCK then made the motion to approve the minutes from the 202</w:t>
      </w:r>
      <w:r w:rsidR="005E6648">
        <w:rPr>
          <w:rFonts w:ascii="Tahoma" w:hAnsi="Tahoma" w:cs="Tahoma"/>
        </w:rPr>
        <w:t>5</w:t>
      </w:r>
      <w:r w:rsidRPr="00F12670">
        <w:rPr>
          <w:rFonts w:ascii="Tahoma" w:hAnsi="Tahoma" w:cs="Tahoma"/>
        </w:rPr>
        <w:t xml:space="preserve"> Annual General Meeting and </w:t>
      </w:r>
      <w:proofErr w:type="spellStart"/>
      <w:r w:rsidR="000A2EDD">
        <w:rPr>
          <w:rFonts w:ascii="Tahoma" w:hAnsi="Tahoma" w:cs="Tahoma"/>
        </w:rPr>
        <w:t>TM</w:t>
      </w:r>
      <w:r w:rsidR="002E6B5D">
        <w:rPr>
          <w:rFonts w:ascii="Tahoma" w:hAnsi="Tahoma" w:cs="Tahoma"/>
        </w:rPr>
        <w:t>o</w:t>
      </w:r>
      <w:proofErr w:type="spellEnd"/>
      <w:r w:rsidRPr="00F12670">
        <w:rPr>
          <w:rFonts w:ascii="Tahoma" w:hAnsi="Tahoma" w:cs="Tahoma"/>
        </w:rPr>
        <w:t xml:space="preserve"> seconded the motion.</w:t>
      </w:r>
    </w:p>
    <w:p w14:paraId="16DECF09" w14:textId="6E0901B9" w:rsidR="004F050F" w:rsidRDefault="004F050F" w:rsidP="00F12670">
      <w:pPr>
        <w:jc w:val="both"/>
        <w:rPr>
          <w:rFonts w:ascii="Tahoma" w:hAnsi="Tahoma" w:cs="Tahoma"/>
        </w:rPr>
      </w:pPr>
      <w:r>
        <w:rPr>
          <w:rFonts w:ascii="Tahoma" w:hAnsi="Tahoma" w:cs="Tahoma"/>
        </w:rPr>
        <w:t>TMCK made the motion to accept the proposed Agenda for the meeting.  MP seconded the motion</w:t>
      </w:r>
      <w:r w:rsidR="00A73044">
        <w:rPr>
          <w:rFonts w:ascii="Tahoma" w:hAnsi="Tahoma" w:cs="Tahoma"/>
        </w:rPr>
        <w:t>.</w:t>
      </w:r>
    </w:p>
    <w:p w14:paraId="77BB00DE" w14:textId="56C225A8" w:rsidR="00695416" w:rsidRPr="00F12670" w:rsidRDefault="00695416" w:rsidP="00F12670">
      <w:pPr>
        <w:jc w:val="both"/>
        <w:rPr>
          <w:rFonts w:ascii="Tahoma" w:hAnsi="Tahoma" w:cs="Tahoma"/>
        </w:rPr>
      </w:pPr>
      <w:r>
        <w:rPr>
          <w:rFonts w:ascii="Tahoma" w:hAnsi="Tahoma" w:cs="Tahoma"/>
        </w:rPr>
        <w:t>TMCK thanked MP for her years of service on the Executive Committee</w:t>
      </w:r>
      <w:r w:rsidR="009D2FD2">
        <w:rPr>
          <w:rFonts w:ascii="Tahoma" w:hAnsi="Tahoma" w:cs="Tahoma"/>
        </w:rPr>
        <w:t xml:space="preserve"> and </w:t>
      </w:r>
      <w:proofErr w:type="gramStart"/>
      <w:r w:rsidR="009D2FD2">
        <w:rPr>
          <w:rFonts w:ascii="Tahoma" w:hAnsi="Tahoma" w:cs="Tahoma"/>
        </w:rPr>
        <w:t>all of</w:t>
      </w:r>
      <w:proofErr w:type="gramEnd"/>
      <w:r w:rsidR="009D2FD2">
        <w:rPr>
          <w:rFonts w:ascii="Tahoma" w:hAnsi="Tahoma" w:cs="Tahoma"/>
        </w:rPr>
        <w:t xml:space="preserve"> her assistance with the irrigation system.</w:t>
      </w:r>
    </w:p>
    <w:p w14:paraId="3D972BB4" w14:textId="77777777" w:rsidR="00F12670" w:rsidRPr="00F12670" w:rsidRDefault="00F12670" w:rsidP="00F12670">
      <w:pPr>
        <w:jc w:val="both"/>
        <w:rPr>
          <w:rFonts w:ascii="Tahoma" w:hAnsi="Tahoma" w:cs="Tahoma"/>
        </w:rPr>
      </w:pPr>
    </w:p>
    <w:p w14:paraId="6B74603F" w14:textId="77777777" w:rsidR="00F12670" w:rsidRPr="00F12670" w:rsidRDefault="00F12670" w:rsidP="00F12670">
      <w:pPr>
        <w:jc w:val="both"/>
        <w:rPr>
          <w:rFonts w:ascii="Tahoma" w:hAnsi="Tahoma" w:cs="Tahoma"/>
          <w:b/>
          <w:bCs/>
        </w:rPr>
      </w:pPr>
      <w:r w:rsidRPr="00F12670">
        <w:rPr>
          <w:rFonts w:ascii="Tahoma" w:hAnsi="Tahoma" w:cs="Tahoma"/>
          <w:b/>
          <w:bCs/>
        </w:rPr>
        <w:t>Financial Reports – Tom Mothorpe (TM)</w:t>
      </w:r>
    </w:p>
    <w:p w14:paraId="6A9D3224" w14:textId="77777777" w:rsidR="00F12670" w:rsidRPr="00F12670" w:rsidRDefault="00F12670" w:rsidP="00F12670">
      <w:pPr>
        <w:jc w:val="both"/>
        <w:rPr>
          <w:rFonts w:ascii="Tahoma" w:hAnsi="Tahoma" w:cs="Tahoma"/>
          <w:b/>
          <w:bCs/>
        </w:rPr>
      </w:pPr>
      <w:r w:rsidRPr="00F12670">
        <w:rPr>
          <w:rFonts w:ascii="Tahoma" w:hAnsi="Tahoma" w:cs="Tahoma"/>
          <w:b/>
          <w:bCs/>
        </w:rPr>
        <w:t>Balance Sheet:</w:t>
      </w:r>
    </w:p>
    <w:p w14:paraId="2B998697" w14:textId="2034238A" w:rsidR="00F12670" w:rsidRPr="00F12670" w:rsidRDefault="00F12670" w:rsidP="00F12670">
      <w:pPr>
        <w:jc w:val="both"/>
        <w:rPr>
          <w:rFonts w:ascii="Tahoma" w:hAnsi="Tahoma" w:cs="Tahoma"/>
        </w:rPr>
      </w:pPr>
      <w:r w:rsidRPr="00F12670">
        <w:rPr>
          <w:rFonts w:ascii="Tahoma" w:hAnsi="Tahoma" w:cs="Tahoma"/>
        </w:rPr>
        <w:t>Tom Mothorpe (</w:t>
      </w:r>
      <w:proofErr w:type="spellStart"/>
      <w:r w:rsidRPr="00F12670">
        <w:rPr>
          <w:rFonts w:ascii="Tahoma" w:hAnsi="Tahoma" w:cs="Tahoma"/>
        </w:rPr>
        <w:t>TM</w:t>
      </w:r>
      <w:r w:rsidR="00D7311A">
        <w:rPr>
          <w:rFonts w:ascii="Tahoma" w:hAnsi="Tahoma" w:cs="Tahoma"/>
        </w:rPr>
        <w:t>o</w:t>
      </w:r>
      <w:proofErr w:type="spellEnd"/>
      <w:r w:rsidRPr="00F12670">
        <w:rPr>
          <w:rFonts w:ascii="Tahoma" w:hAnsi="Tahoma" w:cs="Tahoma"/>
        </w:rPr>
        <w:t>) explained the</w:t>
      </w:r>
      <w:r w:rsidR="00787D77">
        <w:rPr>
          <w:rFonts w:ascii="Tahoma" w:hAnsi="Tahoma" w:cs="Tahoma"/>
        </w:rPr>
        <w:t xml:space="preserve"> 2025 Strata Financials</w:t>
      </w:r>
      <w:r w:rsidR="00E31331">
        <w:rPr>
          <w:rFonts w:ascii="Tahoma" w:hAnsi="Tahoma" w:cs="Tahoma"/>
        </w:rPr>
        <w:t>.</w:t>
      </w:r>
    </w:p>
    <w:p w14:paraId="14C623D7" w14:textId="6CDCD58A" w:rsidR="00904A06" w:rsidRDefault="00787D77" w:rsidP="00F12670">
      <w:pPr>
        <w:jc w:val="both"/>
        <w:rPr>
          <w:rFonts w:ascii="Tahoma" w:hAnsi="Tahoma" w:cs="Tahoma"/>
        </w:rPr>
      </w:pPr>
      <w:proofErr w:type="spellStart"/>
      <w:r>
        <w:rPr>
          <w:rFonts w:ascii="Tahoma" w:hAnsi="Tahoma" w:cs="Tahoma"/>
        </w:rPr>
        <w:t>TM</w:t>
      </w:r>
      <w:r w:rsidR="00D7311A">
        <w:rPr>
          <w:rFonts w:ascii="Tahoma" w:hAnsi="Tahoma" w:cs="Tahoma"/>
        </w:rPr>
        <w:t>o</w:t>
      </w:r>
      <w:proofErr w:type="spellEnd"/>
      <w:r>
        <w:rPr>
          <w:rFonts w:ascii="Tahoma" w:hAnsi="Tahoma" w:cs="Tahoma"/>
        </w:rPr>
        <w:t xml:space="preserve"> explained that the Major Reserve Balance </w:t>
      </w:r>
      <w:r w:rsidR="00C03012">
        <w:rPr>
          <w:rFonts w:ascii="Tahoma" w:hAnsi="Tahoma" w:cs="Tahoma"/>
        </w:rPr>
        <w:t>has a threshold of $500,000 that it cannot fall below.</w:t>
      </w:r>
    </w:p>
    <w:p w14:paraId="79A5CB3B" w14:textId="2F3E6F8C" w:rsidR="00F12670" w:rsidRDefault="00522EA9" w:rsidP="00F12670">
      <w:pPr>
        <w:jc w:val="both"/>
        <w:rPr>
          <w:rFonts w:ascii="Tahoma" w:hAnsi="Tahoma" w:cs="Tahoma"/>
        </w:rPr>
      </w:pPr>
      <w:proofErr w:type="spellStart"/>
      <w:r>
        <w:rPr>
          <w:rFonts w:ascii="Tahoma" w:hAnsi="Tahoma" w:cs="Tahoma"/>
        </w:rPr>
        <w:t>TMo</w:t>
      </w:r>
      <w:proofErr w:type="spellEnd"/>
      <w:r>
        <w:rPr>
          <w:rFonts w:ascii="Tahoma" w:hAnsi="Tahoma" w:cs="Tahoma"/>
        </w:rPr>
        <w:t xml:space="preserve"> made the motion to </w:t>
      </w:r>
      <w:proofErr w:type="gramStart"/>
      <w:r>
        <w:rPr>
          <w:rFonts w:ascii="Tahoma" w:hAnsi="Tahoma" w:cs="Tahoma"/>
        </w:rPr>
        <w:t>approved</w:t>
      </w:r>
      <w:proofErr w:type="gramEnd"/>
      <w:r>
        <w:rPr>
          <w:rFonts w:ascii="Tahoma" w:hAnsi="Tahoma" w:cs="Tahoma"/>
        </w:rPr>
        <w:t xml:space="preserve"> the 2025 Financial Statements.  Miles Hamm seconded the motion.</w:t>
      </w:r>
      <w:r w:rsidR="00D11F61">
        <w:rPr>
          <w:rFonts w:ascii="Tahoma" w:hAnsi="Tahoma" w:cs="Tahoma"/>
        </w:rPr>
        <w:t xml:space="preserve"> </w:t>
      </w:r>
      <w:proofErr w:type="spellStart"/>
      <w:proofErr w:type="gramStart"/>
      <w:r w:rsidR="00F12670" w:rsidRPr="00F12670">
        <w:rPr>
          <w:rFonts w:ascii="Tahoma" w:hAnsi="Tahoma" w:cs="Tahoma"/>
        </w:rPr>
        <w:t>TM</w:t>
      </w:r>
      <w:r w:rsidR="00D7311A">
        <w:rPr>
          <w:rFonts w:ascii="Tahoma" w:hAnsi="Tahoma" w:cs="Tahoma"/>
        </w:rPr>
        <w:t>o</w:t>
      </w:r>
      <w:proofErr w:type="spellEnd"/>
      <w:proofErr w:type="gramEnd"/>
      <w:r w:rsidR="00F12670" w:rsidRPr="00F12670">
        <w:rPr>
          <w:rFonts w:ascii="Tahoma" w:hAnsi="Tahoma" w:cs="Tahoma"/>
        </w:rPr>
        <w:t xml:space="preserve"> then explained the March 31, 202</w:t>
      </w:r>
      <w:r w:rsidR="00C9701C">
        <w:rPr>
          <w:rFonts w:ascii="Tahoma" w:hAnsi="Tahoma" w:cs="Tahoma"/>
        </w:rPr>
        <w:t>6</w:t>
      </w:r>
      <w:r w:rsidR="00A81C5B">
        <w:rPr>
          <w:rFonts w:ascii="Tahoma" w:hAnsi="Tahoma" w:cs="Tahoma"/>
        </w:rPr>
        <w:t>,</w:t>
      </w:r>
      <w:r w:rsidR="00F12670" w:rsidRPr="00F12670">
        <w:rPr>
          <w:rFonts w:ascii="Tahoma" w:hAnsi="Tahoma" w:cs="Tahoma"/>
        </w:rPr>
        <w:t xml:space="preserve"> Financial Statements as well.</w:t>
      </w:r>
    </w:p>
    <w:p w14:paraId="2B1C1476" w14:textId="094A07A2" w:rsidR="00A82088" w:rsidRDefault="00A82088" w:rsidP="00F12670">
      <w:pPr>
        <w:jc w:val="both"/>
        <w:rPr>
          <w:rFonts w:ascii="Tahoma" w:hAnsi="Tahoma" w:cs="Tahoma"/>
        </w:rPr>
      </w:pPr>
      <w:r>
        <w:rPr>
          <w:rFonts w:ascii="Tahoma" w:hAnsi="Tahoma" w:cs="Tahoma"/>
        </w:rPr>
        <w:lastRenderedPageBreak/>
        <w:t xml:space="preserve">One of the areas </w:t>
      </w:r>
      <w:r w:rsidR="00CF0CB1">
        <w:rPr>
          <w:rFonts w:ascii="Tahoma" w:hAnsi="Tahoma" w:cs="Tahoma"/>
        </w:rPr>
        <w:t>for expenditure</w:t>
      </w:r>
      <w:r>
        <w:rPr>
          <w:rFonts w:ascii="Tahoma" w:hAnsi="Tahoma" w:cs="Tahoma"/>
        </w:rPr>
        <w:t xml:space="preserve"> is the addition of a security person at the front entrance as well as </w:t>
      </w:r>
      <w:r w:rsidR="00820195">
        <w:rPr>
          <w:rFonts w:ascii="Tahoma" w:hAnsi="Tahoma" w:cs="Tahoma"/>
        </w:rPr>
        <w:t xml:space="preserve">the security fence and gate by buildings 2 and 3. </w:t>
      </w:r>
      <w:r w:rsidR="00F33F54">
        <w:rPr>
          <w:rFonts w:ascii="Tahoma" w:hAnsi="Tahoma" w:cs="Tahoma"/>
        </w:rPr>
        <w:t>T</w:t>
      </w:r>
      <w:r w:rsidR="00820195">
        <w:rPr>
          <w:rFonts w:ascii="Tahoma" w:hAnsi="Tahoma" w:cs="Tahoma"/>
        </w:rPr>
        <w:t xml:space="preserve">his is to assist in keeping out people who are solely on the property to </w:t>
      </w:r>
      <w:r w:rsidR="00254341">
        <w:rPr>
          <w:rFonts w:ascii="Tahoma" w:hAnsi="Tahoma" w:cs="Tahoma"/>
        </w:rPr>
        <w:t>use the Strata facilities i.e. pool and beach loungers, etc.</w:t>
      </w:r>
    </w:p>
    <w:p w14:paraId="41022999" w14:textId="0FDC927B" w:rsidR="00D242F2" w:rsidRPr="002826A5" w:rsidRDefault="00D242F2" w:rsidP="00D11F61">
      <w:pPr>
        <w:spacing w:after="0" w:line="240" w:lineRule="auto"/>
        <w:rPr>
          <w:rFonts w:ascii="Calibri" w:eastAsia="Times New Roman" w:hAnsi="Calibri" w:cs="Calibri"/>
          <w:sz w:val="24"/>
          <w:szCs w:val="24"/>
          <w:lang w:eastAsia="en-CA"/>
        </w:rPr>
      </w:pPr>
      <w:r>
        <w:rPr>
          <w:rFonts w:ascii="Calibri" w:eastAsia="Times New Roman" w:hAnsi="Calibri" w:cs="Calibri"/>
          <w:sz w:val="24"/>
          <w:szCs w:val="24"/>
          <w:lang w:eastAsia="en-CA"/>
        </w:rPr>
        <w:t xml:space="preserve">TMCK explained that the 2026 CAPEX numbers included possible </w:t>
      </w:r>
      <w:r w:rsidRPr="00667E7F">
        <w:rPr>
          <w:rFonts w:ascii="Calibri" w:eastAsia="Times New Roman" w:hAnsi="Calibri" w:cs="Calibri"/>
          <w:sz w:val="24"/>
          <w:szCs w:val="24"/>
          <w:lang w:eastAsia="en-CA"/>
        </w:rPr>
        <w:t>auto irrigation</w:t>
      </w:r>
      <w:r>
        <w:rPr>
          <w:rFonts w:ascii="Calibri" w:eastAsia="Times New Roman" w:hAnsi="Calibri" w:cs="Calibri"/>
          <w:sz w:val="24"/>
          <w:szCs w:val="24"/>
          <w:lang w:eastAsia="en-CA"/>
        </w:rPr>
        <w:t xml:space="preserve"> expansion</w:t>
      </w:r>
      <w:r w:rsidRPr="00667E7F">
        <w:rPr>
          <w:rFonts w:ascii="Calibri" w:eastAsia="Times New Roman" w:hAnsi="Calibri" w:cs="Calibri"/>
          <w:sz w:val="24"/>
          <w:szCs w:val="24"/>
          <w:lang w:eastAsia="en-CA"/>
        </w:rPr>
        <w:t>,</w:t>
      </w:r>
      <w:r>
        <w:rPr>
          <w:rFonts w:ascii="Calibri" w:eastAsia="Times New Roman" w:hAnsi="Calibri" w:cs="Calibri"/>
          <w:sz w:val="24"/>
          <w:szCs w:val="24"/>
          <w:lang w:eastAsia="en-CA"/>
        </w:rPr>
        <w:t xml:space="preserve"> </w:t>
      </w:r>
      <w:r w:rsidRPr="00667E7F">
        <w:rPr>
          <w:rFonts w:ascii="Calibri" w:eastAsia="Times New Roman" w:hAnsi="Calibri" w:cs="Calibri"/>
          <w:sz w:val="24"/>
          <w:szCs w:val="24"/>
          <w:lang w:eastAsia="en-CA"/>
        </w:rPr>
        <w:t>Hemingway</w:t>
      </w:r>
      <w:r>
        <w:rPr>
          <w:rFonts w:ascii="Calibri" w:eastAsia="Times New Roman" w:hAnsi="Calibri" w:cs="Calibri"/>
          <w:sz w:val="24"/>
          <w:szCs w:val="24"/>
          <w:lang w:eastAsia="en-CA"/>
        </w:rPr>
        <w:t>’</w:t>
      </w:r>
      <w:r w:rsidRPr="00667E7F">
        <w:rPr>
          <w:rFonts w:ascii="Calibri" w:eastAsia="Times New Roman" w:hAnsi="Calibri" w:cs="Calibri"/>
          <w:sz w:val="24"/>
          <w:szCs w:val="24"/>
          <w:lang w:eastAsia="en-CA"/>
        </w:rPr>
        <w:t>s</w:t>
      </w:r>
      <w:r>
        <w:rPr>
          <w:rFonts w:ascii="Calibri" w:eastAsia="Times New Roman" w:hAnsi="Calibri" w:cs="Calibri"/>
          <w:sz w:val="24"/>
          <w:szCs w:val="24"/>
          <w:lang w:eastAsia="en-CA"/>
        </w:rPr>
        <w:t xml:space="preserve"> roof repair</w:t>
      </w:r>
      <w:r w:rsidRPr="00667E7F">
        <w:rPr>
          <w:rFonts w:ascii="Calibri" w:eastAsia="Times New Roman" w:hAnsi="Calibri" w:cs="Calibri"/>
          <w:sz w:val="24"/>
          <w:szCs w:val="24"/>
          <w:lang w:eastAsia="en-CA"/>
        </w:rPr>
        <w:t xml:space="preserve">, </w:t>
      </w:r>
      <w:r>
        <w:rPr>
          <w:rFonts w:ascii="Calibri" w:eastAsia="Times New Roman" w:hAnsi="Calibri" w:cs="Calibri"/>
          <w:sz w:val="24"/>
          <w:szCs w:val="24"/>
          <w:lang w:eastAsia="en-CA"/>
        </w:rPr>
        <w:t>a new Elliptical for gym, elevator cab and controls upgrade and fencing along east side by public access area.</w:t>
      </w:r>
    </w:p>
    <w:p w14:paraId="52DA4B23" w14:textId="77777777" w:rsidR="00D242F2" w:rsidRDefault="00D242F2" w:rsidP="00F12670">
      <w:pPr>
        <w:jc w:val="both"/>
        <w:rPr>
          <w:rFonts w:ascii="Tahoma" w:hAnsi="Tahoma" w:cs="Tahoma"/>
        </w:rPr>
      </w:pPr>
    </w:p>
    <w:p w14:paraId="0830D126" w14:textId="74951B9A" w:rsidR="00254341" w:rsidRDefault="00CB58E2" w:rsidP="00F12670">
      <w:pPr>
        <w:jc w:val="both"/>
        <w:rPr>
          <w:rFonts w:ascii="Tahoma" w:hAnsi="Tahoma" w:cs="Tahoma"/>
        </w:rPr>
      </w:pPr>
      <w:r>
        <w:rPr>
          <w:rFonts w:ascii="Tahoma" w:hAnsi="Tahoma" w:cs="Tahoma"/>
        </w:rPr>
        <w:t>TM</w:t>
      </w:r>
      <w:r w:rsidR="00CF0CB1">
        <w:rPr>
          <w:rFonts w:ascii="Tahoma" w:hAnsi="Tahoma" w:cs="Tahoma"/>
        </w:rPr>
        <w:t>C</w:t>
      </w:r>
      <w:r>
        <w:rPr>
          <w:rFonts w:ascii="Tahoma" w:hAnsi="Tahoma" w:cs="Tahoma"/>
        </w:rPr>
        <w:t xml:space="preserve">K urged all owners not to confront people who they believe are </w:t>
      </w:r>
      <w:proofErr w:type="gramStart"/>
      <w:r>
        <w:rPr>
          <w:rFonts w:ascii="Tahoma" w:hAnsi="Tahoma" w:cs="Tahoma"/>
        </w:rPr>
        <w:t>wrongfully</w:t>
      </w:r>
      <w:proofErr w:type="gramEnd"/>
      <w:r>
        <w:rPr>
          <w:rFonts w:ascii="Tahoma" w:hAnsi="Tahoma" w:cs="Tahoma"/>
        </w:rPr>
        <w:t xml:space="preserve"> on the property and instead either contact </w:t>
      </w:r>
      <w:proofErr w:type="gramStart"/>
      <w:r w:rsidR="00D242F2">
        <w:rPr>
          <w:rFonts w:ascii="Tahoma" w:hAnsi="Tahoma" w:cs="Tahoma"/>
        </w:rPr>
        <w:t>Security,</w:t>
      </w:r>
      <w:proofErr w:type="gramEnd"/>
      <w:r w:rsidR="00D242F2">
        <w:rPr>
          <w:rFonts w:ascii="Tahoma" w:hAnsi="Tahoma" w:cs="Tahoma"/>
        </w:rPr>
        <w:t xml:space="preserve"> someone at Pool &amp; Beach to contact security or </w:t>
      </w:r>
      <w:r w:rsidR="00086D9F">
        <w:rPr>
          <w:rFonts w:ascii="Tahoma" w:hAnsi="Tahoma" w:cs="Tahoma"/>
        </w:rPr>
        <w:t>the General Manager</w:t>
      </w:r>
      <w:r w:rsidR="00F33F54">
        <w:rPr>
          <w:rFonts w:ascii="Tahoma" w:hAnsi="Tahoma" w:cs="Tahoma"/>
        </w:rPr>
        <w:t xml:space="preserve"> for their own safety.</w:t>
      </w:r>
    </w:p>
    <w:p w14:paraId="0034646C" w14:textId="77777777" w:rsidR="00F832F6" w:rsidRDefault="00F832F6">
      <w:pPr>
        <w:jc w:val="both"/>
        <w:rPr>
          <w:kern w:val="2"/>
          <w14:ligatures w14:val="standardContextual"/>
        </w:rPr>
      </w:pPr>
      <w:r>
        <w:rPr>
          <w:rFonts w:ascii="Tahoma" w:hAnsi="Tahoma" w:cs="Tahoma"/>
        </w:rPr>
        <w:t xml:space="preserve">He also urged owners not to confront or direct staff if they believe someone is not performing their job properly. Instead, any complaints or suggestions for procedural changes should be directed to Joan or the General Manager, with a member of the Executive Committee also informed so the matter can be </w:t>
      </w:r>
      <w:proofErr w:type="gramStart"/>
      <w:r>
        <w:rPr>
          <w:rFonts w:ascii="Tahoma" w:hAnsi="Tahoma" w:cs="Tahoma"/>
        </w:rPr>
        <w:t>followed up</w:t>
      </w:r>
      <w:proofErr w:type="gramEnd"/>
      <w:r>
        <w:rPr>
          <w:rFonts w:ascii="Tahoma" w:hAnsi="Tahoma" w:cs="Tahoma"/>
        </w:rPr>
        <w:t>.</w:t>
      </w:r>
    </w:p>
    <w:p w14:paraId="6DE9226B" w14:textId="0F5AFB5C" w:rsidR="00D242F2" w:rsidRDefault="00D242F2" w:rsidP="00F12670">
      <w:pPr>
        <w:jc w:val="both"/>
        <w:rPr>
          <w:rFonts w:ascii="Tahoma" w:hAnsi="Tahoma" w:cs="Tahoma"/>
        </w:rPr>
      </w:pPr>
      <w:r>
        <w:rPr>
          <w:rFonts w:ascii="Tahoma" w:hAnsi="Tahoma" w:cs="Tahoma"/>
        </w:rPr>
        <w:t>Iain McCormack, VP Operations, Hartling Group and acting Sands GM stated that the new security measures at the front entrance have been a great success.</w:t>
      </w:r>
    </w:p>
    <w:p w14:paraId="68C9597C" w14:textId="13834D70" w:rsidR="006C33C8" w:rsidRDefault="00D242F2" w:rsidP="00F12670">
      <w:pPr>
        <w:jc w:val="both"/>
        <w:rPr>
          <w:rFonts w:ascii="Tahoma" w:hAnsi="Tahoma" w:cs="Tahoma"/>
        </w:rPr>
      </w:pPr>
      <w:r>
        <w:rPr>
          <w:rFonts w:ascii="Tahoma" w:hAnsi="Tahoma" w:cs="Tahoma"/>
        </w:rPr>
        <w:t>Iain</w:t>
      </w:r>
      <w:r w:rsidR="006C33C8">
        <w:rPr>
          <w:rFonts w:ascii="Tahoma" w:hAnsi="Tahoma" w:cs="Tahoma"/>
        </w:rPr>
        <w:t xml:space="preserve"> further added that the search for the new General Manager is still </w:t>
      </w:r>
      <w:proofErr w:type="gramStart"/>
      <w:r w:rsidR="006C33C8">
        <w:rPr>
          <w:rFonts w:ascii="Tahoma" w:hAnsi="Tahoma" w:cs="Tahoma"/>
        </w:rPr>
        <w:t>ongoing</w:t>
      </w:r>
      <w:proofErr w:type="gramEnd"/>
      <w:r w:rsidR="0039557F">
        <w:rPr>
          <w:rFonts w:ascii="Tahoma" w:hAnsi="Tahoma" w:cs="Tahoma"/>
        </w:rPr>
        <w:t xml:space="preserve"> and </w:t>
      </w:r>
      <w:r>
        <w:rPr>
          <w:rFonts w:ascii="Tahoma" w:hAnsi="Tahoma" w:cs="Tahoma"/>
        </w:rPr>
        <w:t xml:space="preserve">they </w:t>
      </w:r>
      <w:r w:rsidR="0039557F">
        <w:rPr>
          <w:rFonts w:ascii="Tahoma" w:hAnsi="Tahoma" w:cs="Tahoma"/>
        </w:rPr>
        <w:t xml:space="preserve">hope to find </w:t>
      </w:r>
      <w:r>
        <w:rPr>
          <w:rFonts w:ascii="Tahoma" w:hAnsi="Tahoma" w:cs="Tahoma"/>
        </w:rPr>
        <w:t>a</w:t>
      </w:r>
      <w:r w:rsidR="0039557F">
        <w:rPr>
          <w:rFonts w:ascii="Tahoma" w:hAnsi="Tahoma" w:cs="Tahoma"/>
        </w:rPr>
        <w:t xml:space="preserve"> replacement shortly.</w:t>
      </w:r>
    </w:p>
    <w:p w14:paraId="28A623A7" w14:textId="7E8DBCC4" w:rsidR="0039557F" w:rsidRDefault="0039557F" w:rsidP="00F12670">
      <w:pPr>
        <w:jc w:val="both"/>
        <w:rPr>
          <w:rFonts w:ascii="Tahoma" w:hAnsi="Tahoma" w:cs="Tahoma"/>
        </w:rPr>
      </w:pPr>
      <w:r>
        <w:rPr>
          <w:rFonts w:ascii="Tahoma" w:hAnsi="Tahoma" w:cs="Tahoma"/>
        </w:rPr>
        <w:t>TM</w:t>
      </w:r>
      <w:r w:rsidR="00CF0CB1">
        <w:rPr>
          <w:rFonts w:ascii="Tahoma" w:hAnsi="Tahoma" w:cs="Tahoma"/>
        </w:rPr>
        <w:t>C</w:t>
      </w:r>
      <w:r>
        <w:rPr>
          <w:rFonts w:ascii="Tahoma" w:hAnsi="Tahoma" w:cs="Tahoma"/>
        </w:rPr>
        <w:t xml:space="preserve">K made a special “thank you” to Dr. Kristy Ziontz for her assistance with the medical equipment on the resort property as well as to Joe Cayen for his assistance with the </w:t>
      </w:r>
      <w:proofErr w:type="spellStart"/>
      <w:proofErr w:type="gramStart"/>
      <w:r>
        <w:rPr>
          <w:rFonts w:ascii="Tahoma" w:hAnsi="Tahoma" w:cs="Tahoma"/>
        </w:rPr>
        <w:t>watersports</w:t>
      </w:r>
      <w:proofErr w:type="spellEnd"/>
      <w:proofErr w:type="gramEnd"/>
      <w:r>
        <w:rPr>
          <w:rFonts w:ascii="Tahoma" w:hAnsi="Tahoma" w:cs="Tahoma"/>
        </w:rPr>
        <w:t xml:space="preserve"> </w:t>
      </w:r>
      <w:r w:rsidR="00883C10">
        <w:rPr>
          <w:rFonts w:ascii="Tahoma" w:hAnsi="Tahoma" w:cs="Tahoma"/>
        </w:rPr>
        <w:t>equipment.</w:t>
      </w:r>
    </w:p>
    <w:p w14:paraId="66DF0CD1" w14:textId="3C2EEA0F" w:rsidR="00883C10" w:rsidRDefault="00883C10" w:rsidP="00F12670">
      <w:pPr>
        <w:jc w:val="both"/>
        <w:rPr>
          <w:rFonts w:ascii="Tahoma" w:hAnsi="Tahoma" w:cs="Tahoma"/>
        </w:rPr>
      </w:pPr>
      <w:r>
        <w:rPr>
          <w:rFonts w:ascii="Tahoma" w:hAnsi="Tahoma" w:cs="Tahoma"/>
        </w:rPr>
        <w:t>Strata Executive Committee Election Results:</w:t>
      </w:r>
    </w:p>
    <w:p w14:paraId="266BDCDC" w14:textId="401E8F1B" w:rsidR="00883C10" w:rsidRDefault="00883C10" w:rsidP="00F12670">
      <w:pPr>
        <w:jc w:val="both"/>
        <w:rPr>
          <w:rFonts w:ascii="Tahoma" w:hAnsi="Tahoma" w:cs="Tahoma"/>
        </w:rPr>
      </w:pPr>
      <w:r>
        <w:rPr>
          <w:rFonts w:ascii="Tahoma" w:hAnsi="Tahoma" w:cs="Tahoma"/>
        </w:rPr>
        <w:t>T</w:t>
      </w:r>
      <w:r w:rsidR="00CF0CB1">
        <w:rPr>
          <w:rFonts w:ascii="Tahoma" w:hAnsi="Tahoma" w:cs="Tahoma"/>
        </w:rPr>
        <w:t>MC</w:t>
      </w:r>
      <w:r>
        <w:rPr>
          <w:rFonts w:ascii="Tahoma" w:hAnsi="Tahoma" w:cs="Tahoma"/>
        </w:rPr>
        <w:t>K asked the Strata Attorney, Erica Krygsman to announce the results of the election.  Wes Stearns, David Stewart-Patterson, Tom McK</w:t>
      </w:r>
      <w:r w:rsidR="00C3209A">
        <w:rPr>
          <w:rFonts w:ascii="Tahoma" w:hAnsi="Tahoma" w:cs="Tahoma"/>
        </w:rPr>
        <w:t>eown, Tom Mothorpe and Stan Hartling comprise the Executive Committee for the 2026/27 year.</w:t>
      </w:r>
    </w:p>
    <w:p w14:paraId="6DDAE336" w14:textId="75EC9668" w:rsidR="00C3209A" w:rsidRDefault="00C3209A" w:rsidP="00F12670">
      <w:pPr>
        <w:jc w:val="both"/>
        <w:rPr>
          <w:rFonts w:ascii="Tahoma" w:hAnsi="Tahoma" w:cs="Tahoma"/>
        </w:rPr>
      </w:pPr>
      <w:r>
        <w:rPr>
          <w:rFonts w:ascii="Tahoma" w:hAnsi="Tahoma" w:cs="Tahoma"/>
        </w:rPr>
        <w:t>He then made the motion to adjourn the 2026 Strata Corp #25 Annual General Meeting.</w:t>
      </w:r>
      <w:r w:rsidR="00E31331">
        <w:rPr>
          <w:rFonts w:ascii="Tahoma" w:hAnsi="Tahoma" w:cs="Tahoma"/>
        </w:rPr>
        <w:t xml:space="preserve">  MP seconded the motion.</w:t>
      </w:r>
    </w:p>
    <w:p w14:paraId="1AE4924B" w14:textId="1BD33C29" w:rsidR="003C3320" w:rsidRDefault="003C3320" w:rsidP="00F12670">
      <w:pPr>
        <w:jc w:val="both"/>
        <w:rPr>
          <w:rFonts w:ascii="Tahoma" w:hAnsi="Tahoma" w:cs="Tahoma"/>
        </w:rPr>
      </w:pPr>
    </w:p>
    <w:p w14:paraId="3E9CB90B" w14:textId="77777777" w:rsidR="003C3320" w:rsidRDefault="003C3320" w:rsidP="00F12670">
      <w:pPr>
        <w:jc w:val="both"/>
        <w:rPr>
          <w:rFonts w:ascii="Tahoma" w:hAnsi="Tahoma" w:cs="Tahoma"/>
        </w:rPr>
      </w:pPr>
    </w:p>
    <w:p w14:paraId="71D127AE" w14:textId="77777777" w:rsidR="003C3320" w:rsidRPr="00D80A3A" w:rsidRDefault="003C3320" w:rsidP="003C3320">
      <w:pPr>
        <w:spacing w:after="0" w:line="240" w:lineRule="auto"/>
        <w:ind w:left="2880" w:firstLine="720"/>
        <w:rPr>
          <w:rFonts w:ascii="Calibri" w:eastAsia="Times New Roman" w:hAnsi="Calibri" w:cs="Calibri"/>
          <w:b/>
          <w:bCs/>
          <w:color w:val="000000"/>
          <w:sz w:val="28"/>
          <w:szCs w:val="24"/>
          <w:lang w:eastAsia="en-CA"/>
        </w:rPr>
      </w:pPr>
      <w:r w:rsidRPr="00D80A3A">
        <w:rPr>
          <w:rFonts w:ascii="Calibri" w:eastAsia="Times New Roman" w:hAnsi="Calibri" w:cs="Calibri"/>
          <w:b/>
          <w:bCs/>
          <w:color w:val="000000"/>
          <w:sz w:val="28"/>
          <w:szCs w:val="24"/>
          <w:lang w:eastAsia="en-CA"/>
        </w:rPr>
        <w:t>Post-AGM Agenda</w:t>
      </w:r>
    </w:p>
    <w:p w14:paraId="7FEC3BB6" w14:textId="77777777" w:rsidR="003C3320" w:rsidRPr="00460D36" w:rsidRDefault="003C3320" w:rsidP="003C3320">
      <w:pPr>
        <w:spacing w:after="0" w:line="240" w:lineRule="auto"/>
        <w:rPr>
          <w:rFonts w:ascii="Calibri" w:eastAsia="Times New Roman" w:hAnsi="Calibri" w:cs="Calibri"/>
          <w:b/>
          <w:bCs/>
          <w:color w:val="000000"/>
          <w:sz w:val="24"/>
          <w:szCs w:val="24"/>
          <w:lang w:eastAsia="en-CA"/>
        </w:rPr>
      </w:pPr>
    </w:p>
    <w:p w14:paraId="24BBBEEA" w14:textId="77777777" w:rsidR="003C3320" w:rsidRDefault="003C3320" w:rsidP="003C3320">
      <w:pPr>
        <w:pStyle w:val="ListParagraph"/>
        <w:numPr>
          <w:ilvl w:val="0"/>
          <w:numId w:val="1"/>
        </w:numPr>
        <w:spacing w:after="0" w:line="240" w:lineRule="auto"/>
        <w:rPr>
          <w:rFonts w:ascii="Calibri" w:eastAsia="Times New Roman" w:hAnsi="Calibri" w:cs="Calibri"/>
          <w:color w:val="000000"/>
          <w:sz w:val="24"/>
          <w:szCs w:val="24"/>
          <w:lang w:eastAsia="en-CA"/>
        </w:rPr>
      </w:pPr>
      <w:r w:rsidRPr="000B2756">
        <w:rPr>
          <w:rFonts w:ascii="Calibri" w:eastAsia="Times New Roman" w:hAnsi="Calibri" w:cs="Calibri"/>
          <w:b/>
          <w:bCs/>
          <w:color w:val="000000"/>
          <w:sz w:val="24"/>
          <w:szCs w:val="24"/>
          <w:lang w:eastAsia="en-CA"/>
        </w:rPr>
        <w:t xml:space="preserve">Staff Appreciation Fund – </w:t>
      </w:r>
      <w:r w:rsidRPr="000B2756">
        <w:rPr>
          <w:rFonts w:ascii="Calibri" w:eastAsia="Times New Roman" w:hAnsi="Calibri" w:cs="Calibri"/>
          <w:color w:val="000000"/>
          <w:sz w:val="24"/>
          <w:szCs w:val="24"/>
          <w:lang w:eastAsia="en-CA"/>
        </w:rPr>
        <w:t xml:space="preserve">Joe Cayen </w:t>
      </w:r>
      <w:r>
        <w:rPr>
          <w:rFonts w:ascii="Calibri" w:eastAsia="Times New Roman" w:hAnsi="Calibri" w:cs="Calibri"/>
          <w:color w:val="000000"/>
          <w:sz w:val="24"/>
          <w:szCs w:val="24"/>
          <w:lang w:eastAsia="en-CA"/>
        </w:rPr>
        <w:t>/</w:t>
      </w:r>
      <w:r w:rsidRPr="000B2756">
        <w:rPr>
          <w:rFonts w:ascii="Calibri" w:eastAsia="Times New Roman" w:hAnsi="Calibri" w:cs="Calibri"/>
          <w:color w:val="000000"/>
          <w:sz w:val="24"/>
          <w:szCs w:val="24"/>
          <w:lang w:eastAsia="en-CA"/>
        </w:rPr>
        <w:t xml:space="preserve"> Tom Soltys</w:t>
      </w:r>
    </w:p>
    <w:p w14:paraId="09E52DDB" w14:textId="77777777" w:rsidR="003C3320" w:rsidRDefault="003C3320" w:rsidP="00F12670">
      <w:pPr>
        <w:jc w:val="both"/>
        <w:rPr>
          <w:rFonts w:ascii="Tahoma" w:hAnsi="Tahoma" w:cs="Tahoma"/>
          <w:lang w:val="en-CA"/>
        </w:rPr>
      </w:pPr>
    </w:p>
    <w:p w14:paraId="469B1AA8" w14:textId="002C1617" w:rsidR="003C3320" w:rsidRDefault="009A071E" w:rsidP="003C3320">
      <w:pPr>
        <w:pStyle w:val="ListParagraph"/>
        <w:numPr>
          <w:ilvl w:val="0"/>
          <w:numId w:val="1"/>
        </w:numPr>
        <w:jc w:val="both"/>
        <w:rPr>
          <w:rFonts w:ascii="Tahoma" w:hAnsi="Tahoma" w:cs="Tahoma"/>
        </w:rPr>
      </w:pPr>
      <w:r w:rsidRPr="00D11F61">
        <w:rPr>
          <w:rFonts w:ascii="Tahoma" w:hAnsi="Tahoma" w:cs="Tahoma"/>
          <w:b/>
          <w:bCs/>
        </w:rPr>
        <w:t>TCI Reef Fund</w:t>
      </w:r>
      <w:r>
        <w:rPr>
          <w:rFonts w:ascii="Tahoma" w:hAnsi="Tahoma" w:cs="Tahoma"/>
        </w:rPr>
        <w:t>. Tom Soltys raised the topic of the Sands getting involved with the TCI Reef Fund where guests would opt out of a small donation to the fund</w:t>
      </w:r>
      <w:r w:rsidR="009F1E2E">
        <w:rPr>
          <w:rFonts w:ascii="Tahoma" w:hAnsi="Tahoma" w:cs="Tahoma"/>
        </w:rPr>
        <w:t>.</w:t>
      </w:r>
    </w:p>
    <w:p w14:paraId="3FD9BBAF" w14:textId="77777777" w:rsidR="009F1E2E" w:rsidRPr="00D11F61" w:rsidRDefault="009F1E2E" w:rsidP="00D11F61">
      <w:pPr>
        <w:pStyle w:val="ListParagraph"/>
        <w:rPr>
          <w:rFonts w:ascii="Tahoma" w:hAnsi="Tahoma" w:cs="Tahoma"/>
        </w:rPr>
      </w:pPr>
    </w:p>
    <w:p w14:paraId="5A2E5E05" w14:textId="34C17A6A" w:rsidR="009F1E2E" w:rsidRDefault="00EA1B16" w:rsidP="00684C3C">
      <w:pPr>
        <w:pStyle w:val="ListParagraph"/>
        <w:ind w:left="360"/>
        <w:jc w:val="both"/>
        <w:rPr>
          <w:rFonts w:ascii="Tahoma" w:hAnsi="Tahoma" w:cs="Tahoma"/>
        </w:rPr>
      </w:pPr>
      <w:hyperlink r:id="rId5" w:history="1">
        <w:r w:rsidRPr="001E7412">
          <w:rPr>
            <w:rStyle w:val="Hyperlink"/>
            <w:rFonts w:ascii="Tahoma" w:hAnsi="Tahoma" w:cs="Tahoma"/>
          </w:rPr>
          <w:t>https://www.tcreef.org/</w:t>
        </w:r>
      </w:hyperlink>
    </w:p>
    <w:p w14:paraId="7DF142EF" w14:textId="77777777" w:rsidR="0079204F" w:rsidRDefault="0079204F" w:rsidP="00684C3C">
      <w:pPr>
        <w:pStyle w:val="ListParagraph"/>
        <w:ind w:left="360"/>
        <w:jc w:val="both"/>
        <w:rPr>
          <w:rFonts w:ascii="Tahoma" w:hAnsi="Tahoma" w:cs="Tahoma"/>
        </w:rPr>
      </w:pPr>
    </w:p>
    <w:p w14:paraId="6BD3D970" w14:textId="59C5AFA5" w:rsidR="0079204F" w:rsidRPr="0079204F" w:rsidRDefault="005E5673" w:rsidP="0079204F">
      <w:pPr>
        <w:pStyle w:val="ListParagraph"/>
        <w:numPr>
          <w:ilvl w:val="0"/>
          <w:numId w:val="1"/>
        </w:numPr>
        <w:shd w:val="clear" w:color="auto" w:fill="FFFFFF"/>
        <w:spacing w:after="0" w:line="240" w:lineRule="auto"/>
        <w:rPr>
          <w:rFonts w:ascii="Arial" w:eastAsia="Times New Roman" w:hAnsi="Arial" w:cs="Arial"/>
          <w:color w:val="222222"/>
          <w:sz w:val="24"/>
          <w:szCs w:val="24"/>
        </w:rPr>
      </w:pPr>
      <w:r w:rsidRPr="00D11F61">
        <w:rPr>
          <w:rFonts w:ascii="Arial" w:eastAsia="Times New Roman" w:hAnsi="Arial" w:cs="Arial"/>
          <w:b/>
          <w:bCs/>
          <w:color w:val="222222"/>
          <w:sz w:val="24"/>
          <w:szCs w:val="24"/>
        </w:rPr>
        <w:t>Fan</w:t>
      </w:r>
      <w:r w:rsidR="008C63C7" w:rsidRPr="00D11F61">
        <w:rPr>
          <w:rFonts w:ascii="Arial" w:eastAsia="Times New Roman" w:hAnsi="Arial" w:cs="Arial"/>
          <w:b/>
          <w:bCs/>
          <w:color w:val="222222"/>
          <w:sz w:val="24"/>
          <w:szCs w:val="24"/>
        </w:rPr>
        <w:t xml:space="preserve">s, fan timers and new comfort height toilets. </w:t>
      </w:r>
      <w:r w:rsidR="008C63C7">
        <w:rPr>
          <w:rFonts w:ascii="Arial" w:eastAsia="Times New Roman" w:hAnsi="Arial" w:cs="Arial"/>
          <w:color w:val="222222"/>
          <w:sz w:val="24"/>
          <w:szCs w:val="24"/>
        </w:rPr>
        <w:t xml:space="preserve">Tom Soltys brought up the need </w:t>
      </w:r>
      <w:r w:rsidR="00FD6101">
        <w:rPr>
          <w:rFonts w:ascii="Arial" w:eastAsia="Times New Roman" w:hAnsi="Arial" w:cs="Arial"/>
          <w:color w:val="222222"/>
          <w:sz w:val="24"/>
          <w:szCs w:val="24"/>
        </w:rPr>
        <w:t xml:space="preserve">for </w:t>
      </w:r>
      <w:r w:rsidR="0079204F" w:rsidRPr="0079204F">
        <w:rPr>
          <w:rFonts w:ascii="Arial" w:eastAsia="Times New Roman" w:hAnsi="Arial" w:cs="Arial"/>
          <w:color w:val="222222"/>
          <w:sz w:val="24"/>
          <w:szCs w:val="24"/>
        </w:rPr>
        <w:t xml:space="preserve">timer switches for bathroom fans, </w:t>
      </w:r>
      <w:r w:rsidR="00FD6101">
        <w:rPr>
          <w:rFonts w:ascii="Arial" w:eastAsia="Times New Roman" w:hAnsi="Arial" w:cs="Arial"/>
          <w:color w:val="222222"/>
          <w:sz w:val="24"/>
          <w:szCs w:val="24"/>
        </w:rPr>
        <w:t xml:space="preserve">new </w:t>
      </w:r>
      <w:r w:rsidR="0079204F" w:rsidRPr="0079204F">
        <w:rPr>
          <w:rFonts w:ascii="Arial" w:eastAsia="Times New Roman" w:hAnsi="Arial" w:cs="Arial"/>
          <w:color w:val="222222"/>
          <w:sz w:val="24"/>
          <w:szCs w:val="24"/>
        </w:rPr>
        <w:t>bathroom fans and toilets.</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 no preference here for which type other than not having a continuous run feature. These are inexpensive and about $ 30 to $40 each.</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Bathroom fans.</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 xml:space="preserve">- recommended model is </w:t>
      </w:r>
      <w:proofErr w:type="spellStart"/>
      <w:r w:rsidR="0079204F" w:rsidRPr="0079204F">
        <w:rPr>
          <w:rFonts w:ascii="Arial" w:eastAsia="Times New Roman" w:hAnsi="Arial" w:cs="Arial"/>
          <w:color w:val="222222"/>
          <w:sz w:val="24"/>
          <w:szCs w:val="24"/>
        </w:rPr>
        <w:t>Broan</w:t>
      </w:r>
      <w:proofErr w:type="spellEnd"/>
      <w:r w:rsidR="0079204F" w:rsidRPr="0079204F">
        <w:rPr>
          <w:rFonts w:ascii="Arial" w:eastAsia="Times New Roman" w:hAnsi="Arial" w:cs="Arial"/>
          <w:color w:val="222222"/>
          <w:sz w:val="24"/>
          <w:szCs w:val="24"/>
        </w:rPr>
        <w:t xml:space="preserve"> </w:t>
      </w:r>
      <w:proofErr w:type="spellStart"/>
      <w:r w:rsidR="0079204F" w:rsidRPr="0079204F">
        <w:rPr>
          <w:rFonts w:ascii="Arial" w:eastAsia="Times New Roman" w:hAnsi="Arial" w:cs="Arial"/>
          <w:color w:val="222222"/>
          <w:sz w:val="24"/>
          <w:szCs w:val="24"/>
        </w:rPr>
        <w:t>Dewstop</w:t>
      </w:r>
      <w:proofErr w:type="spellEnd"/>
      <w:r w:rsidR="0079204F" w:rsidRPr="0079204F">
        <w:rPr>
          <w:rFonts w:ascii="Arial" w:eastAsia="Times New Roman" w:hAnsi="Arial" w:cs="Arial"/>
          <w:color w:val="222222"/>
          <w:sz w:val="24"/>
          <w:szCs w:val="24"/>
        </w:rPr>
        <w:t xml:space="preserve"> 80-110 CFM with adjustable LED light and humidity sensing.  Costco price $128. I have measured to ensure this is the correctly sized model.</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Toilets</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 xml:space="preserve">- recommended model is Hennessy and Hinchcliffe Proficiency. </w:t>
      </w:r>
      <w:proofErr w:type="gramStart"/>
      <w:r w:rsidR="0079204F" w:rsidRPr="0079204F">
        <w:rPr>
          <w:rFonts w:ascii="Arial" w:eastAsia="Times New Roman" w:hAnsi="Arial" w:cs="Arial"/>
          <w:color w:val="222222"/>
          <w:sz w:val="24"/>
          <w:szCs w:val="24"/>
        </w:rPr>
        <w:t>2 piece</w:t>
      </w:r>
      <w:proofErr w:type="gramEnd"/>
      <w:r w:rsidR="0079204F" w:rsidRPr="0079204F">
        <w:rPr>
          <w:rFonts w:ascii="Arial" w:eastAsia="Times New Roman" w:hAnsi="Arial" w:cs="Arial"/>
          <w:color w:val="222222"/>
          <w:sz w:val="24"/>
          <w:szCs w:val="24"/>
        </w:rPr>
        <w:t xml:space="preserve"> LPF single flush elongated comfort height toilet in white vitreous </w:t>
      </w:r>
      <w:proofErr w:type="spellStart"/>
      <w:r w:rsidR="0079204F" w:rsidRPr="0079204F">
        <w:rPr>
          <w:rFonts w:ascii="Arial" w:eastAsia="Times New Roman" w:hAnsi="Arial" w:cs="Arial"/>
          <w:color w:val="222222"/>
          <w:sz w:val="24"/>
          <w:szCs w:val="24"/>
        </w:rPr>
        <w:t>china</w:t>
      </w:r>
      <w:proofErr w:type="spellEnd"/>
      <w:r w:rsidR="0079204F" w:rsidRPr="0079204F">
        <w:rPr>
          <w:rFonts w:ascii="Arial" w:eastAsia="Times New Roman" w:hAnsi="Arial" w:cs="Arial"/>
          <w:color w:val="222222"/>
          <w:sz w:val="24"/>
          <w:szCs w:val="24"/>
        </w:rPr>
        <w:t>. $329 at Home Depot. (Note we may want to price a double flush model as well)</w:t>
      </w:r>
      <w:r w:rsidR="0079204F" w:rsidRPr="0079204F">
        <w:rPr>
          <w:rFonts w:ascii="Arial" w:eastAsia="Times New Roman" w:hAnsi="Arial" w:cs="Arial"/>
          <w:color w:val="222222"/>
          <w:sz w:val="24"/>
          <w:szCs w:val="24"/>
        </w:rPr>
        <w:br/>
      </w:r>
      <w:r w:rsidR="0079204F" w:rsidRPr="0079204F">
        <w:rPr>
          <w:rFonts w:ascii="Arial" w:eastAsia="Times New Roman" w:hAnsi="Arial" w:cs="Arial"/>
          <w:color w:val="222222"/>
          <w:sz w:val="24"/>
          <w:szCs w:val="24"/>
        </w:rPr>
        <w:br/>
        <w:t xml:space="preserve">The idea is for </w:t>
      </w:r>
      <w:r w:rsidR="0085705B">
        <w:rPr>
          <w:rFonts w:ascii="Arial" w:eastAsia="Times New Roman" w:hAnsi="Arial" w:cs="Arial"/>
          <w:color w:val="222222"/>
          <w:sz w:val="24"/>
          <w:szCs w:val="24"/>
        </w:rPr>
        <w:t>management</w:t>
      </w:r>
      <w:r w:rsidR="0079204F" w:rsidRPr="0079204F">
        <w:rPr>
          <w:rFonts w:ascii="Arial" w:eastAsia="Times New Roman" w:hAnsi="Arial" w:cs="Arial"/>
          <w:color w:val="222222"/>
          <w:sz w:val="24"/>
          <w:szCs w:val="24"/>
        </w:rPr>
        <w:t xml:space="preserve"> to send a communication to all owners to see who would like to participate in a bulk order coordinated by the Hartling group of any one or all items. Note anyone getting </w:t>
      </w:r>
      <w:r w:rsidR="00FC7B63">
        <w:rPr>
          <w:rFonts w:ascii="Arial" w:eastAsia="Times New Roman" w:hAnsi="Arial" w:cs="Arial"/>
          <w:color w:val="222222"/>
          <w:sz w:val="24"/>
          <w:szCs w:val="24"/>
        </w:rPr>
        <w:t xml:space="preserve">new </w:t>
      </w:r>
      <w:r w:rsidR="0079204F" w:rsidRPr="0079204F">
        <w:rPr>
          <w:rFonts w:ascii="Arial" w:eastAsia="Times New Roman" w:hAnsi="Arial" w:cs="Arial"/>
          <w:color w:val="222222"/>
          <w:sz w:val="24"/>
          <w:szCs w:val="24"/>
        </w:rPr>
        <w:t>fans do not need a separate timer switch.</w:t>
      </w:r>
    </w:p>
    <w:p w14:paraId="113E8770" w14:textId="250A89B4" w:rsidR="00EA1B16" w:rsidRPr="00D11F61" w:rsidRDefault="00EA1B16" w:rsidP="00D11F61">
      <w:pPr>
        <w:pStyle w:val="ListParagraph"/>
        <w:ind w:left="360"/>
        <w:jc w:val="both"/>
        <w:rPr>
          <w:rFonts w:ascii="Tahoma" w:hAnsi="Tahoma" w:cs="Tahoma"/>
        </w:rPr>
      </w:pPr>
    </w:p>
    <w:p w14:paraId="018A2C96" w14:textId="77777777" w:rsidR="00834DDE" w:rsidRDefault="00834DDE" w:rsidP="00F12670">
      <w:pPr>
        <w:jc w:val="both"/>
        <w:rPr>
          <w:rFonts w:ascii="Tahoma" w:hAnsi="Tahoma" w:cs="Tahoma"/>
        </w:rPr>
      </w:pPr>
    </w:p>
    <w:p w14:paraId="3CB3D45A" w14:textId="77777777" w:rsidR="00834DDE" w:rsidRDefault="00834DDE" w:rsidP="00F12670">
      <w:pPr>
        <w:jc w:val="both"/>
        <w:rPr>
          <w:rFonts w:ascii="Tahoma" w:hAnsi="Tahoma" w:cs="Tahoma"/>
        </w:rPr>
      </w:pPr>
    </w:p>
    <w:sectPr w:rsidR="00834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042E4"/>
    <w:multiLevelType w:val="hybridMultilevel"/>
    <w:tmpl w:val="553E7F1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24322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70"/>
    <w:rsid w:val="00006025"/>
    <w:rsid w:val="000416A3"/>
    <w:rsid w:val="00057063"/>
    <w:rsid w:val="00070385"/>
    <w:rsid w:val="00086D9F"/>
    <w:rsid w:val="000A2EDD"/>
    <w:rsid w:val="000C03A1"/>
    <w:rsid w:val="000D584B"/>
    <w:rsid w:val="00110587"/>
    <w:rsid w:val="0011452D"/>
    <w:rsid w:val="0013302A"/>
    <w:rsid w:val="00154F6F"/>
    <w:rsid w:val="00164A1E"/>
    <w:rsid w:val="00173864"/>
    <w:rsid w:val="00190635"/>
    <w:rsid w:val="001A0FEA"/>
    <w:rsid w:val="001A636A"/>
    <w:rsid w:val="001B7B6C"/>
    <w:rsid w:val="001C6F67"/>
    <w:rsid w:val="001D587D"/>
    <w:rsid w:val="001F3CE4"/>
    <w:rsid w:val="00232566"/>
    <w:rsid w:val="002427EF"/>
    <w:rsid w:val="00250203"/>
    <w:rsid w:val="00254341"/>
    <w:rsid w:val="002B2571"/>
    <w:rsid w:val="002B2F87"/>
    <w:rsid w:val="002D0AF8"/>
    <w:rsid w:val="002E3D5B"/>
    <w:rsid w:val="002E6B5D"/>
    <w:rsid w:val="002F3F30"/>
    <w:rsid w:val="003067B4"/>
    <w:rsid w:val="00354B1E"/>
    <w:rsid w:val="00360292"/>
    <w:rsid w:val="003731E2"/>
    <w:rsid w:val="003760C1"/>
    <w:rsid w:val="00377795"/>
    <w:rsid w:val="003777CD"/>
    <w:rsid w:val="00382F9F"/>
    <w:rsid w:val="0039557F"/>
    <w:rsid w:val="003C3320"/>
    <w:rsid w:val="003E12A8"/>
    <w:rsid w:val="003E3249"/>
    <w:rsid w:val="004559E1"/>
    <w:rsid w:val="0048151A"/>
    <w:rsid w:val="00485E77"/>
    <w:rsid w:val="004866FB"/>
    <w:rsid w:val="004A787C"/>
    <w:rsid w:val="004F050F"/>
    <w:rsid w:val="004F1AC5"/>
    <w:rsid w:val="00500B18"/>
    <w:rsid w:val="00522EA9"/>
    <w:rsid w:val="00532658"/>
    <w:rsid w:val="005A2B96"/>
    <w:rsid w:val="005A43E2"/>
    <w:rsid w:val="005E5673"/>
    <w:rsid w:val="005E6648"/>
    <w:rsid w:val="005F7095"/>
    <w:rsid w:val="00616358"/>
    <w:rsid w:val="00626544"/>
    <w:rsid w:val="00632D9F"/>
    <w:rsid w:val="00684C3C"/>
    <w:rsid w:val="00695416"/>
    <w:rsid w:val="006B023F"/>
    <w:rsid w:val="006B3FEC"/>
    <w:rsid w:val="006C33C8"/>
    <w:rsid w:val="00714C6C"/>
    <w:rsid w:val="00737FC0"/>
    <w:rsid w:val="007705F9"/>
    <w:rsid w:val="00774D9E"/>
    <w:rsid w:val="00787D77"/>
    <w:rsid w:val="0079204F"/>
    <w:rsid w:val="007C759C"/>
    <w:rsid w:val="007E74B2"/>
    <w:rsid w:val="007F06B7"/>
    <w:rsid w:val="00820195"/>
    <w:rsid w:val="00834DDE"/>
    <w:rsid w:val="008413E3"/>
    <w:rsid w:val="0085705B"/>
    <w:rsid w:val="008657F4"/>
    <w:rsid w:val="008729EA"/>
    <w:rsid w:val="00875BE8"/>
    <w:rsid w:val="00883C10"/>
    <w:rsid w:val="008B5F92"/>
    <w:rsid w:val="008C63C7"/>
    <w:rsid w:val="008E2B13"/>
    <w:rsid w:val="008F4E8F"/>
    <w:rsid w:val="009023F2"/>
    <w:rsid w:val="00904A06"/>
    <w:rsid w:val="0093237A"/>
    <w:rsid w:val="009402E0"/>
    <w:rsid w:val="00961B9D"/>
    <w:rsid w:val="009A071E"/>
    <w:rsid w:val="009A1396"/>
    <w:rsid w:val="009C49FE"/>
    <w:rsid w:val="009D2FD2"/>
    <w:rsid w:val="009D64FA"/>
    <w:rsid w:val="009F1E2E"/>
    <w:rsid w:val="009F6582"/>
    <w:rsid w:val="00A070D1"/>
    <w:rsid w:val="00A179C1"/>
    <w:rsid w:val="00A17C04"/>
    <w:rsid w:val="00A20725"/>
    <w:rsid w:val="00A73044"/>
    <w:rsid w:val="00A81C5B"/>
    <w:rsid w:val="00A82088"/>
    <w:rsid w:val="00A91DA7"/>
    <w:rsid w:val="00AF25F4"/>
    <w:rsid w:val="00B06381"/>
    <w:rsid w:val="00B65E7A"/>
    <w:rsid w:val="00B75D97"/>
    <w:rsid w:val="00B83427"/>
    <w:rsid w:val="00BA71D9"/>
    <w:rsid w:val="00BB790A"/>
    <w:rsid w:val="00C03012"/>
    <w:rsid w:val="00C168FE"/>
    <w:rsid w:val="00C3209A"/>
    <w:rsid w:val="00C50B92"/>
    <w:rsid w:val="00C5785C"/>
    <w:rsid w:val="00C61FD1"/>
    <w:rsid w:val="00C81C4B"/>
    <w:rsid w:val="00C8451C"/>
    <w:rsid w:val="00C9701C"/>
    <w:rsid w:val="00C97E83"/>
    <w:rsid w:val="00CB12DD"/>
    <w:rsid w:val="00CB58E2"/>
    <w:rsid w:val="00CB7E23"/>
    <w:rsid w:val="00CC028D"/>
    <w:rsid w:val="00CF0CB1"/>
    <w:rsid w:val="00D06270"/>
    <w:rsid w:val="00D11F61"/>
    <w:rsid w:val="00D2382D"/>
    <w:rsid w:val="00D242F2"/>
    <w:rsid w:val="00D7311A"/>
    <w:rsid w:val="00D75177"/>
    <w:rsid w:val="00D87774"/>
    <w:rsid w:val="00D87B51"/>
    <w:rsid w:val="00D938B1"/>
    <w:rsid w:val="00DA7817"/>
    <w:rsid w:val="00DE3CCB"/>
    <w:rsid w:val="00E15FA3"/>
    <w:rsid w:val="00E26B32"/>
    <w:rsid w:val="00E31331"/>
    <w:rsid w:val="00E52BF1"/>
    <w:rsid w:val="00E6441D"/>
    <w:rsid w:val="00E702C4"/>
    <w:rsid w:val="00EA1B16"/>
    <w:rsid w:val="00ED7CDC"/>
    <w:rsid w:val="00EF1390"/>
    <w:rsid w:val="00EF759E"/>
    <w:rsid w:val="00F12670"/>
    <w:rsid w:val="00F30204"/>
    <w:rsid w:val="00F33F54"/>
    <w:rsid w:val="00F832F6"/>
    <w:rsid w:val="00F9398B"/>
    <w:rsid w:val="00FC7B63"/>
    <w:rsid w:val="00FD6101"/>
    <w:rsid w:val="00FE6756"/>
    <w:rsid w:val="00FF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B1B57"/>
  <w15:chartTrackingRefBased/>
  <w15:docId w15:val="{3417690C-C4F4-4DFC-99B7-BF5E0C05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6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242F2"/>
    <w:pPr>
      <w:spacing w:after="0" w:line="240" w:lineRule="auto"/>
    </w:pPr>
  </w:style>
  <w:style w:type="paragraph" w:styleId="ListParagraph">
    <w:name w:val="List Paragraph"/>
    <w:basedOn w:val="Normal"/>
    <w:uiPriority w:val="34"/>
    <w:qFormat/>
    <w:rsid w:val="003C3320"/>
    <w:pPr>
      <w:ind w:left="720"/>
      <w:contextualSpacing/>
    </w:pPr>
    <w:rPr>
      <w:lang w:val="en-CA"/>
    </w:rPr>
  </w:style>
  <w:style w:type="character" w:styleId="Hyperlink">
    <w:name w:val="Hyperlink"/>
    <w:basedOn w:val="DefaultParagraphFont"/>
    <w:uiPriority w:val="99"/>
    <w:unhideWhenUsed/>
    <w:rsid w:val="00EA1B16"/>
    <w:rPr>
      <w:color w:val="0563C1" w:themeColor="hyperlink"/>
      <w:u w:val="single"/>
    </w:rPr>
  </w:style>
  <w:style w:type="character" w:styleId="UnresolvedMention">
    <w:name w:val="Unresolved Mention"/>
    <w:basedOn w:val="DefaultParagraphFont"/>
    <w:uiPriority w:val="99"/>
    <w:semiHidden/>
    <w:unhideWhenUsed/>
    <w:rsid w:val="00EA1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cree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943</Words>
  <Characters>5329</Characters>
  <Application>Microsoft Office Word</Application>
  <DocSecurity>4</DocSecurity>
  <Lines>222</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Hagan</dc:creator>
  <cp:keywords/>
  <dc:description/>
  <cp:lastModifiedBy>Joan Hagan</cp:lastModifiedBy>
  <cp:revision>2</cp:revision>
  <dcterms:created xsi:type="dcterms:W3CDTF">2026-06-01T13:34:00Z</dcterms:created>
  <dcterms:modified xsi:type="dcterms:W3CDTF">2026-06-01T13:34:00Z</dcterms:modified>
</cp:coreProperties>
</file>